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55" w:rsidRPr="00766D55" w:rsidRDefault="00766D55" w:rsidP="00766D5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66D55">
        <w:rPr>
          <w:rFonts w:ascii="Times New Roman" w:eastAsia="Times New Roman" w:hAnsi="Times New Roman" w:cs="Times New Roman"/>
          <w:b/>
          <w:bCs/>
          <w:sz w:val="36"/>
          <w:szCs w:val="36"/>
          <w:lang w:eastAsia="ru-RU"/>
        </w:rPr>
        <w:t>Распоряжение Правительства РФ от 23 января 2021 г. № 122-р Об утверждении плана основных мероприятий, проводимых в рамках Десятилетия детства, на период до 2027 г.</w:t>
      </w:r>
    </w:p>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29 января 2021 </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766D55">
        <w:rPr>
          <w:rFonts w:ascii="Times New Roman" w:eastAsia="Times New Roman" w:hAnsi="Times New Roman" w:cs="Times New Roman"/>
          <w:sz w:val="24"/>
          <w:szCs w:val="24"/>
          <w:lang w:eastAsia="ru-RU"/>
        </w:rPr>
        <w:t xml:space="preserve">1. Утвердить прилагаемый </w:t>
      </w:r>
      <w:hyperlink r:id="rId4" w:anchor="1000" w:history="1">
        <w:r w:rsidRPr="00766D55">
          <w:rPr>
            <w:rFonts w:ascii="Times New Roman" w:eastAsia="Times New Roman" w:hAnsi="Times New Roman" w:cs="Times New Roman"/>
            <w:color w:val="0000FF"/>
            <w:sz w:val="24"/>
            <w:szCs w:val="24"/>
            <w:u w:val="single"/>
            <w:lang w:eastAsia="ru-RU"/>
          </w:rPr>
          <w:t>план</w:t>
        </w:r>
      </w:hyperlink>
      <w:r w:rsidRPr="00766D55">
        <w:rPr>
          <w:rFonts w:ascii="Times New Roman" w:eastAsia="Times New Roman" w:hAnsi="Times New Roman" w:cs="Times New Roman"/>
          <w:sz w:val="24"/>
          <w:szCs w:val="24"/>
          <w:lang w:eastAsia="ru-RU"/>
        </w:rPr>
        <w:t xml:space="preserve"> основных мероприятий, проводимых в рамках Десятилетия детства, на период до 2027 года (далее - план).</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2. Федеральным органам исполнительной власти и организациям, ответственным за реализацию мероприятий плана:</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осуществлять реализацию мероприятий </w:t>
      </w:r>
      <w:hyperlink r:id="rId5" w:anchor="1000" w:history="1">
        <w:r w:rsidRPr="00766D55">
          <w:rPr>
            <w:rFonts w:ascii="Times New Roman" w:eastAsia="Times New Roman" w:hAnsi="Times New Roman" w:cs="Times New Roman"/>
            <w:color w:val="0000FF"/>
            <w:sz w:val="24"/>
            <w:szCs w:val="24"/>
            <w:u w:val="single"/>
            <w:lang w:eastAsia="ru-RU"/>
          </w:rPr>
          <w:t>плана</w:t>
        </w:r>
      </w:hyperlink>
      <w:r w:rsidRPr="00766D55">
        <w:rPr>
          <w:rFonts w:ascii="Times New Roman" w:eastAsia="Times New Roman" w:hAnsi="Times New Roman" w:cs="Times New Roman"/>
          <w:sz w:val="24"/>
          <w:szCs w:val="24"/>
          <w:lang w:eastAsia="ru-RU"/>
        </w:rPr>
        <w:t xml:space="preserve"> в пределах бюджетных ассигнований, предусмотренных им в федеральном бюджете на соответствующий финансовый год;</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ежегодно до 1 марта года, следующего за отчетным периодом, представлять в Минпросвещения России информацию о ходе реализации мероприятий </w:t>
      </w:r>
      <w:hyperlink r:id="rId6" w:anchor="1000" w:history="1">
        <w:r w:rsidRPr="00766D55">
          <w:rPr>
            <w:rFonts w:ascii="Times New Roman" w:eastAsia="Times New Roman" w:hAnsi="Times New Roman" w:cs="Times New Roman"/>
            <w:color w:val="0000FF"/>
            <w:sz w:val="24"/>
            <w:szCs w:val="24"/>
            <w:u w:val="single"/>
            <w:lang w:eastAsia="ru-RU"/>
          </w:rPr>
          <w:t>плана</w:t>
        </w:r>
      </w:hyperlink>
      <w:r w:rsidRPr="00766D55">
        <w:rPr>
          <w:rFonts w:ascii="Times New Roman" w:eastAsia="Times New Roman" w:hAnsi="Times New Roman" w:cs="Times New Roman"/>
          <w:sz w:val="24"/>
          <w:szCs w:val="24"/>
          <w:lang w:eastAsia="ru-RU"/>
        </w:rPr>
        <w:t>.</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3. Минпросвещения России ежегодно до 1 апреля года, следующего за отчетным периодом, представлять в Правительство Российской Федерации доклад о ходе реализации </w:t>
      </w:r>
      <w:hyperlink r:id="rId7" w:anchor="1000" w:history="1">
        <w:r w:rsidRPr="00766D55">
          <w:rPr>
            <w:rFonts w:ascii="Times New Roman" w:eastAsia="Times New Roman" w:hAnsi="Times New Roman" w:cs="Times New Roman"/>
            <w:color w:val="0000FF"/>
            <w:sz w:val="24"/>
            <w:szCs w:val="24"/>
            <w:u w:val="single"/>
            <w:lang w:eastAsia="ru-RU"/>
          </w:rPr>
          <w:t>плана</w:t>
        </w:r>
      </w:hyperlink>
      <w:r w:rsidRPr="00766D55">
        <w:rPr>
          <w:rFonts w:ascii="Times New Roman" w:eastAsia="Times New Roman" w:hAnsi="Times New Roman" w:cs="Times New Roman"/>
          <w:sz w:val="24"/>
          <w:szCs w:val="24"/>
          <w:lang w:eastAsia="ru-RU"/>
        </w:rPr>
        <w:t xml:space="preserve"> на основе информации, полученной от федеральных органов исполнительной власти и организаций, ответственных за реализацию мероприятий плана.</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4. Рекомендовать органам исполнительной власти субъектов Российской Федерации при осуществлении своей деятельности обеспечить реализацию мероприятий </w:t>
      </w:r>
      <w:hyperlink r:id="rId8" w:anchor="1000" w:history="1">
        <w:r w:rsidRPr="00766D55">
          <w:rPr>
            <w:rFonts w:ascii="Times New Roman" w:eastAsia="Times New Roman" w:hAnsi="Times New Roman" w:cs="Times New Roman"/>
            <w:color w:val="0000FF"/>
            <w:sz w:val="24"/>
            <w:szCs w:val="24"/>
            <w:u w:val="single"/>
            <w:lang w:eastAsia="ru-RU"/>
          </w:rPr>
          <w:t>плана</w:t>
        </w:r>
      </w:hyperlink>
      <w:r w:rsidRPr="00766D55">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3053"/>
        <w:gridCol w:w="3053"/>
      </w:tblGrid>
      <w:tr w:rsidR="00766D55" w:rsidRPr="00766D55" w:rsidTr="00766D55">
        <w:trPr>
          <w:tblCellSpacing w:w="15" w:type="dxa"/>
        </w:trPr>
        <w:tc>
          <w:tcPr>
            <w:tcW w:w="2500" w:type="pct"/>
            <w:vAlign w:val="center"/>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Председатель Правительства</w:t>
            </w:r>
            <w:r w:rsidRPr="00766D55">
              <w:rPr>
                <w:rFonts w:ascii="Times New Roman" w:eastAsia="Times New Roman" w:hAnsi="Times New Roman" w:cs="Times New Roman"/>
                <w:sz w:val="24"/>
                <w:szCs w:val="24"/>
                <w:lang w:eastAsia="ru-RU"/>
              </w:rPr>
              <w:br/>
              <w:t xml:space="preserve">Российской Федерации </w:t>
            </w:r>
          </w:p>
        </w:tc>
        <w:tc>
          <w:tcPr>
            <w:tcW w:w="2500" w:type="pct"/>
            <w:vAlign w:val="center"/>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 Мишустин </w:t>
            </w:r>
          </w:p>
        </w:tc>
      </w:tr>
    </w:tbl>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Утвержден</w:t>
      </w:r>
      <w:r w:rsidRPr="00766D55">
        <w:rPr>
          <w:rFonts w:ascii="Times New Roman" w:eastAsia="Times New Roman" w:hAnsi="Times New Roman" w:cs="Times New Roman"/>
          <w:sz w:val="24"/>
          <w:szCs w:val="24"/>
          <w:lang w:eastAsia="ru-RU"/>
        </w:rPr>
        <w:br/>
      </w:r>
      <w:hyperlink r:id="rId9" w:anchor="0" w:history="1">
        <w:r w:rsidRPr="00766D55">
          <w:rPr>
            <w:rFonts w:ascii="Times New Roman" w:eastAsia="Times New Roman" w:hAnsi="Times New Roman" w:cs="Times New Roman"/>
            <w:color w:val="0000FF"/>
            <w:sz w:val="24"/>
            <w:szCs w:val="24"/>
            <w:u w:val="single"/>
            <w:lang w:eastAsia="ru-RU"/>
          </w:rPr>
          <w:t>распоряжением</w:t>
        </w:r>
      </w:hyperlink>
      <w:r w:rsidRPr="00766D55">
        <w:rPr>
          <w:rFonts w:ascii="Times New Roman" w:eastAsia="Times New Roman" w:hAnsi="Times New Roman" w:cs="Times New Roman"/>
          <w:sz w:val="24"/>
          <w:szCs w:val="24"/>
          <w:lang w:eastAsia="ru-RU"/>
        </w:rPr>
        <w:t xml:space="preserve"> Правительства</w:t>
      </w:r>
      <w:r w:rsidRPr="00766D55">
        <w:rPr>
          <w:rFonts w:ascii="Times New Roman" w:eastAsia="Times New Roman" w:hAnsi="Times New Roman" w:cs="Times New Roman"/>
          <w:sz w:val="24"/>
          <w:szCs w:val="24"/>
          <w:lang w:eastAsia="ru-RU"/>
        </w:rPr>
        <w:br/>
        <w:t>Российской Федерации</w:t>
      </w:r>
      <w:r w:rsidRPr="00766D55">
        <w:rPr>
          <w:rFonts w:ascii="Times New Roman" w:eastAsia="Times New Roman" w:hAnsi="Times New Roman" w:cs="Times New Roman"/>
          <w:sz w:val="24"/>
          <w:szCs w:val="24"/>
          <w:lang w:eastAsia="ru-RU"/>
        </w:rPr>
        <w:br/>
        <w:t>от 23 января 2021 г. N 122-р</w:t>
      </w:r>
    </w:p>
    <w:p w:rsidR="00766D55" w:rsidRPr="00766D55" w:rsidRDefault="00766D55" w:rsidP="00766D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6D55">
        <w:rPr>
          <w:rFonts w:ascii="Times New Roman" w:eastAsia="Times New Roman" w:hAnsi="Times New Roman" w:cs="Times New Roman"/>
          <w:b/>
          <w:bCs/>
          <w:sz w:val="27"/>
          <w:szCs w:val="27"/>
          <w:lang w:eastAsia="ru-RU"/>
        </w:rPr>
        <w:t>План основных мероприятий,</w:t>
      </w:r>
      <w:r w:rsidRPr="00766D55">
        <w:rPr>
          <w:rFonts w:ascii="Times New Roman" w:eastAsia="Times New Roman" w:hAnsi="Times New Roman" w:cs="Times New Roman"/>
          <w:b/>
          <w:bCs/>
          <w:sz w:val="27"/>
          <w:szCs w:val="27"/>
          <w:lang w:eastAsia="ru-RU"/>
        </w:rPr>
        <w:br/>
        <w:t>проводимых в рамках Десятилетия детства, на период до 2027 года</w:t>
      </w:r>
    </w:p>
    <w:p w:rsidR="00766D55" w:rsidRPr="00766D55" w:rsidRDefault="00766D55" w:rsidP="00766D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6D55">
        <w:rPr>
          <w:rFonts w:ascii="Times New Roman" w:eastAsia="Times New Roman" w:hAnsi="Times New Roman" w:cs="Times New Roman"/>
          <w:b/>
          <w:bCs/>
          <w:sz w:val="27"/>
          <w:szCs w:val="27"/>
          <w:lang w:eastAsia="ru-RU"/>
        </w:rPr>
        <w:t>I. Здоровье сбережение с детства</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Цели: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укрепление и охрана здоровья детей;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повышение качества и доступности медицинской помощи детям;</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создание благоприятных условий для гармоничного развития детей.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Задачи: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создание условий для увеличения рождаемости в Российской Федерации;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профилактика заболеваемости и инвалидности среди детей и подростков;</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обеспечение условий для развития комплексной реабилитации детей, в том числе детей-инвалидов;</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повышение качества оказываемой квалифицированной медицинской помощи;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повышение уровня оснащения современным оборудованием и лекарственными препаратами образовательных и медицинских организаций;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формирование навыков здорового образа жизни и культуры здоровья семьи как базовой ценности, в том числе просвещение родителей (законных представителей);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совершенствование системы питания обучающихся в образовательных организациях.</w:t>
      </w:r>
    </w:p>
    <w:tbl>
      <w:tblPr>
        <w:tblW w:w="0" w:type="auto"/>
        <w:tblCellSpacing w:w="15" w:type="dxa"/>
        <w:tblCellMar>
          <w:top w:w="15" w:type="dxa"/>
          <w:left w:w="15" w:type="dxa"/>
          <w:bottom w:w="15" w:type="dxa"/>
          <w:right w:w="15" w:type="dxa"/>
        </w:tblCellMar>
        <w:tblLook w:val="04A0"/>
      </w:tblPr>
      <w:tblGrid>
        <w:gridCol w:w="329"/>
        <w:gridCol w:w="2047"/>
        <w:gridCol w:w="1859"/>
        <w:gridCol w:w="1135"/>
        <w:gridCol w:w="2067"/>
        <w:gridCol w:w="2008"/>
      </w:tblGrid>
      <w:tr w:rsidR="00766D55" w:rsidRPr="00766D55" w:rsidTr="00766D55">
        <w:trPr>
          <w:tblCellSpacing w:w="15" w:type="dxa"/>
        </w:trPr>
        <w:tc>
          <w:tcPr>
            <w:tcW w:w="0" w:type="auto"/>
            <w:gridSpan w:val="2"/>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Наименование мероприятия </w:t>
            </w:r>
          </w:p>
        </w:tc>
        <w:tc>
          <w:tcPr>
            <w:tcW w:w="0" w:type="auto"/>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Ответственные исполнители и соисполнители </w:t>
            </w:r>
          </w:p>
        </w:tc>
        <w:tc>
          <w:tcPr>
            <w:tcW w:w="0" w:type="auto"/>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Сроки реализации </w:t>
            </w:r>
          </w:p>
        </w:tc>
        <w:tc>
          <w:tcPr>
            <w:tcW w:w="0" w:type="auto"/>
            <w:gridSpan w:val="2"/>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Ожидаемый результат </w:t>
            </w:r>
          </w:p>
        </w:tc>
      </w:tr>
      <w:tr w:rsidR="00766D55" w:rsidRPr="00766D55" w:rsidTr="00766D55">
        <w:trPr>
          <w:tblCellSpacing w:w="15" w:type="dxa"/>
        </w:trPr>
        <w:tc>
          <w:tcPr>
            <w:tcW w:w="0" w:type="auto"/>
            <w:gridSpan w:val="2"/>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2025 - 2027 годы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Реализация программы фундаментальных научных исследований в Российской Федерации на очередной долгосрочный период, в том числе по направлению "Педиатрия"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Минобрнауки России, Минздрав России, Роспотребнадзор, Российская академия наук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получены актуальные данные о состоянии физического и психологического здоровья детей в современном обществе, о влиянии факторов воспитания и обучения, отдыха и оздоровления, питания, двигательной активности на здоровье детей; сформированы методические основы оценки рисков для здоровья и расчетов ожидаемого здоровьесберегающего эффекта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определены нормативные показатели здоровья детей; обновлены клинические рекомендации с учетом полученных данных; актуализированы нормативно-методические документы, определяющие требования к условиям воспитания и обучения, отдыха и оздоровления детей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Совершенствование организации деятельности структурных подразделений медицинских </w:t>
            </w:r>
            <w:r w:rsidRPr="00766D55">
              <w:rPr>
                <w:rFonts w:ascii="Times New Roman" w:eastAsia="Times New Roman" w:hAnsi="Times New Roman" w:cs="Times New Roman"/>
                <w:sz w:val="24"/>
                <w:szCs w:val="24"/>
                <w:lang w:eastAsia="ru-RU"/>
              </w:rPr>
              <w:lastRenderedPageBreak/>
              <w:t xml:space="preserve">организаций, расположенных в образовательных организациях, включая вопросы их оснащения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Минздрав России, Минпросвещения России, Минтруд России, Рособрнадзор, </w:t>
            </w:r>
            <w:r w:rsidRPr="00766D55">
              <w:rPr>
                <w:rFonts w:ascii="Times New Roman" w:eastAsia="Times New Roman" w:hAnsi="Times New Roman" w:cs="Times New Roman"/>
                <w:sz w:val="24"/>
                <w:szCs w:val="24"/>
                <w:lang w:eastAsia="ru-RU"/>
              </w:rPr>
              <w:lastRenderedPageBreak/>
              <w:t xml:space="preserve">Минобрнауки России, ФАС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обновлен стандарт оснащения медицинского блока отделения организации медицинской </w:t>
            </w:r>
            <w:r w:rsidRPr="00766D55">
              <w:rPr>
                <w:rFonts w:ascii="Times New Roman" w:eastAsia="Times New Roman" w:hAnsi="Times New Roman" w:cs="Times New Roman"/>
                <w:sz w:val="24"/>
                <w:szCs w:val="24"/>
                <w:lang w:eastAsia="ru-RU"/>
              </w:rPr>
              <w:lastRenderedPageBreak/>
              <w:t xml:space="preserve">помощи несовершеннолетним в образовательных организациях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100 процентов структурных подразделений медицинских организаций, расположенных в </w:t>
            </w:r>
            <w:r w:rsidRPr="00766D55">
              <w:rPr>
                <w:rFonts w:ascii="Times New Roman" w:eastAsia="Times New Roman" w:hAnsi="Times New Roman" w:cs="Times New Roman"/>
                <w:sz w:val="24"/>
                <w:szCs w:val="24"/>
                <w:lang w:eastAsia="ru-RU"/>
              </w:rPr>
              <w:lastRenderedPageBreak/>
              <w:t xml:space="preserve">образовательных организациях, оснащены и функционируют в соответствии с новыми стандартами (ежегодно с 2021 года нарастающим итогом и итоговым результатом в 2027 году)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3.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Обеспечение разработки образовательных программ для подготовки специалистов, осуществляющих медицинскую реабилитацию детей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Минздрав России, Минтруд России, Минобрнауки России, органы исполнительной власти субъектов Российской Федерации в сфере охраны здоровья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повышены доступность и качество осуществления медицинской реабилитации детей, оказания медицинской помощи детям с онкологическими заболеваниями посредством подготовки новых специалистов, осуществляющих медицинскую реабилитацию детей, в рамках непрерывного медицинского образования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4.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Совершенствование организации медицинской помощи детям с онкологическими заболеваниями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Минздрав России, органы исполнительной власти субъектов Российской Федерации в сфере охраны здоровья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повышены доступность и качество оказания медицинской помощи детям с онкологическими заболеваниями; разработан новый порядок оказания медицинской помощи детям с онкологическими заболеваниями; разработан механизм совершенствования организации медицинской </w:t>
            </w:r>
            <w:r w:rsidRPr="00766D55">
              <w:rPr>
                <w:rFonts w:ascii="Times New Roman" w:eastAsia="Times New Roman" w:hAnsi="Times New Roman" w:cs="Times New Roman"/>
                <w:sz w:val="24"/>
                <w:szCs w:val="24"/>
                <w:lang w:eastAsia="ru-RU"/>
              </w:rPr>
              <w:lastRenderedPageBreak/>
              <w:t xml:space="preserve">помощи детям с онкологическими заболеваниями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5.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Разработка и совершенствование нормативно-правовой базы, регулирующей вопросы организации и совершенствования медицинской реабилитации при оказании медицинской помощи детям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Минздрав России, Минтруд России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2021 - 2022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усовершенствована организация медицинской реабилитации детей: внесены изменения в номенклатуру медицинских услуг в части включения новых медицинских услуг по медицинской реабилитации с научно доказанной эффективностью у детей; включены в номенклатуру медицинских и фармацевтических работников новые должности медицинских работников, необходимых для осуществления медицинской реабилитации детей; подготовлены и утверждены профессиональные стандарты специалистов, осуществляющих медицинскую реабилитацию детей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6.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Реализация мероприятий по созданию детских реабилитационных отделений в медицинских организациях и детских реабилитационных центров всех форм собственности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Минздрав России, Минтруд России, ФАС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повышена доступность медицинской реабилитации детям, в том числе увеличен охват детей в возрасте до 3 лет жизни и детей-инвалидов, нуждающихся в медицинской реабилитации; </w:t>
            </w:r>
            <w:r w:rsidRPr="00766D55">
              <w:rPr>
                <w:rFonts w:ascii="Times New Roman" w:eastAsia="Times New Roman" w:hAnsi="Times New Roman" w:cs="Times New Roman"/>
                <w:sz w:val="24"/>
                <w:szCs w:val="24"/>
                <w:lang w:eastAsia="ru-RU"/>
              </w:rPr>
              <w:lastRenderedPageBreak/>
              <w:t xml:space="preserve">приняты меры по созданию и развитию детских реабилитационных служб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создана современная и эффективная реабилитационная служба в субъектах Российской Федерации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7.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Разработка и реализация мероприятий по дальнейшему развитию и совершенствованию телемедицинских технологий в системе комплексной реабилитации детей, в том числе детей-инвалидов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Минздрав России, Минтруд России, Минцифры России, Минпросвещения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реализованы пилотные проекты по комплексной дистанционной реабилитации с применением телемедицинских технологий не менее чем в 10 субъектах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во всех субъектах Российской Федерации организовано применение телемедицинских технологий при оказании комплексных реабилитационных услуг детям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8.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Реализация мероприятий, направленных на ответственное отношение к репродуктивному здоровью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Минздрав России, Минтруд России, органы исполнительной власти субъектов Российской Федерации,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усовершенствованы образовательные программы и обеспечено повышение квалификации специалистов в сфере профилактики абортов; создана инфраструктура взаимодействия с некоммерческими организациями в сфере профилактики абортов и информирования населения; усовершенствовано нормативно-правовое регулирование в сфере профилактики искусственного прерывания беременности; на базе всех женских консультаций и родильных домов </w:t>
            </w:r>
            <w:r w:rsidRPr="00766D55">
              <w:rPr>
                <w:rFonts w:ascii="Times New Roman" w:eastAsia="Times New Roman" w:hAnsi="Times New Roman" w:cs="Times New Roman"/>
                <w:sz w:val="24"/>
                <w:szCs w:val="24"/>
                <w:lang w:eastAsia="ru-RU"/>
              </w:rPr>
              <w:lastRenderedPageBreak/>
              <w:t xml:space="preserve">организована комплексная просветительская работа по профилактике искусственного прерывания беременности, отказов от новорожденных; проведены выездные заседания по вопросам снижения числа абортов с представителями органов исполнительной власти субъектов Российской Федерации в сфере охраны здоровья; проведены семинары и тренинги для акушеров-гинекологов и психологов с участием представителей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9.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Организация медицинской помощи семьям, страдающим бесплодием, с использованием экстракорпорального оплодотворения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Минздрав России, органы исполнительной власти субъектов Российской Федерации, Федеральный фонд обязательного медицинского страхования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увеличено количество циклов экстракорпорального оплодотворения семьям, страдающим бесплодием, за счет средств базовой программы обязательного медицинского страхования с целью увеличения числа рождений: 2021 год - 74 тыс. циклов; 2022 год - 76 тыс. циклов; 2023 </w:t>
            </w:r>
            <w:r w:rsidRPr="00766D55">
              <w:rPr>
                <w:rFonts w:ascii="Times New Roman" w:eastAsia="Times New Roman" w:hAnsi="Times New Roman" w:cs="Times New Roman"/>
                <w:sz w:val="24"/>
                <w:szCs w:val="24"/>
                <w:lang w:eastAsia="ru-RU"/>
              </w:rPr>
              <w:lastRenderedPageBreak/>
              <w:t xml:space="preserve">год - 78 тыс. циклов; 2024 год - 80 тыс. циклов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обеспечено количество циклов экстракорпорального оплодотворения семьям, страдающим бесплодием, - 80 тыс. циклов экстракорпорального оплодотворения в год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10.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Работа с беременными женщинами и женщинами с детьми, содержащимися в учреждениях Федеральной службы исполнения наказаний: выработка и реализация комплекса мер, направленных на снижение количества абортов и профилактики отказов матерей от новорожденных детей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ФСИН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снижено количество абортов: к 2021 году - не более 250 (на 100 тыс. женщин); 2022 год - не более 230; 2023 год - не более 210; 2024 год - не более 200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снижено количество абортов к 2027 году - не более 150 на 100 тыс. женщин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11.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Оптимизация медицинской и психолого-педагогической помощи детям, воспитывающимся в домах ребенка Федеральной службы исполнения наказаний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ФСИН России, Минздрав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2021 - 2022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обеспечено раннее выявление врожденных заболеваний; созданы комфортные психологические условия для пребывания детей в домах ребенка Федеральной службы исполнения наказаний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12.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Совершенствование национального календаря профилактических прививок и календаря профилактических прививок по эпидемическим показаниям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Минздрав России, Минпромторг России, Роспотребнадзор,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расширены перечень инфекционных болезней, против которых проводится вакцинация, и контингент детей, подлежащий вакцинации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расширены перечень инфекционных болезней, против которых проводится вакцинация, и контингент детей, подлежащий вакцинации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13</w:t>
            </w:r>
            <w:r w:rsidRPr="00766D55">
              <w:rPr>
                <w:rFonts w:ascii="Times New Roman" w:eastAsia="Times New Roman" w:hAnsi="Times New Roman" w:cs="Times New Roman"/>
                <w:sz w:val="24"/>
                <w:szCs w:val="24"/>
                <w:lang w:eastAsia="ru-RU"/>
              </w:rPr>
              <w:lastRenderedPageBreak/>
              <w:t xml:space="preserve">.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Повышение </w:t>
            </w:r>
            <w:r w:rsidRPr="00766D55">
              <w:rPr>
                <w:rFonts w:ascii="Times New Roman" w:eastAsia="Times New Roman" w:hAnsi="Times New Roman" w:cs="Times New Roman"/>
                <w:sz w:val="24"/>
                <w:szCs w:val="24"/>
                <w:lang w:eastAsia="ru-RU"/>
              </w:rPr>
              <w:lastRenderedPageBreak/>
              <w:t xml:space="preserve">приверженности населения к иммунопрофилактике, в том числе в рамках вакцинации национального календаря профилактических прививок и календаря профилактических прививок по эпидемическим показаниям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Минздрав </w:t>
            </w:r>
            <w:r w:rsidRPr="00766D55">
              <w:rPr>
                <w:rFonts w:ascii="Times New Roman" w:eastAsia="Times New Roman" w:hAnsi="Times New Roman" w:cs="Times New Roman"/>
                <w:sz w:val="24"/>
                <w:szCs w:val="24"/>
                <w:lang w:eastAsia="ru-RU"/>
              </w:rPr>
              <w:lastRenderedPageBreak/>
              <w:t xml:space="preserve">России, Минпросвещения России, Минобрнауки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2021 -</w:t>
            </w:r>
            <w:r w:rsidRPr="00766D55">
              <w:rPr>
                <w:rFonts w:ascii="Times New Roman" w:eastAsia="Times New Roman" w:hAnsi="Times New Roman" w:cs="Times New Roman"/>
                <w:sz w:val="24"/>
                <w:szCs w:val="24"/>
                <w:lang w:eastAsia="ru-RU"/>
              </w:rPr>
              <w:lastRenderedPageBreak/>
              <w:t xml:space="preserve">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увеличен охват </w:t>
            </w:r>
            <w:r w:rsidRPr="00766D55">
              <w:rPr>
                <w:rFonts w:ascii="Times New Roman" w:eastAsia="Times New Roman" w:hAnsi="Times New Roman" w:cs="Times New Roman"/>
                <w:sz w:val="24"/>
                <w:szCs w:val="24"/>
                <w:lang w:eastAsia="ru-RU"/>
              </w:rPr>
              <w:lastRenderedPageBreak/>
              <w:t xml:space="preserve">контингента детей, подлежащего вакцинации; снижено количество отказов от прививок; снижено количество случаев инфекционных заболеваний среди детей посредством специфической иммунопрофилактики; проведены мероприятия, направленные на популяризацию иммунопрофилактики, в том числе с использованием средств массовой информации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увеличен охват </w:t>
            </w:r>
            <w:r w:rsidRPr="00766D55">
              <w:rPr>
                <w:rFonts w:ascii="Times New Roman" w:eastAsia="Times New Roman" w:hAnsi="Times New Roman" w:cs="Times New Roman"/>
                <w:sz w:val="24"/>
                <w:szCs w:val="24"/>
                <w:lang w:eastAsia="ru-RU"/>
              </w:rPr>
              <w:lastRenderedPageBreak/>
              <w:t xml:space="preserve">контингента детей, подлежащего вакцинации; снижено количество отказов от прививок; снижено количество случаев инфекционных заболеваний среди детей посредством специфической иммунопрофилактики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14.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Внедрение цифровых сервисов мониторинга состояния здоровья детей (в личном кабинете "Мое здоровье" на Едином портале государственных и муниципальных услуг (функций), включая сервисы информирования и обратной связи с родителями (законными представителями)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Минздрав России, Минцифры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внедрение и функционирование сервисов "Наблюдения и назначения", "Сведения о вакцинации", сервиса заказа справок онлайн; обеспечение доступа родителям (законным представителям) к информации о состоянии здоровья несовершеннолетних: электронным медицинским документам о состоянии здоровья несовершеннолетних, медицинским назначениям (рецептам), сведениям о вакцинации детей (плановой и </w:t>
            </w:r>
            <w:r w:rsidRPr="00766D55">
              <w:rPr>
                <w:rFonts w:ascii="Times New Roman" w:eastAsia="Times New Roman" w:hAnsi="Times New Roman" w:cs="Times New Roman"/>
                <w:sz w:val="24"/>
                <w:szCs w:val="24"/>
                <w:lang w:eastAsia="ru-RU"/>
              </w:rPr>
              <w:lastRenderedPageBreak/>
              <w:t xml:space="preserve">фактической) и т.п.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15.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Разработка предложений по расширению неонатального скрининга, включая медико-экономическое обоснование эффективности соответствующих мероприятий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Минздрав России, Минобрнауки России, Минэкономразвития России, Минфин России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разработаны предложения по совершенствованию оказания медицинской помощи детям; осуществлено медико-экономическое обоснование эффективности соответствующих мероприятий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16.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Совершенствование механизмов организации мониторинга состояния здоровья обучающихся в общеобразовательных организациях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Минздрав России, Минпросвещения России, Роспотребнадзор, Росстат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2024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созданы необходимые условия для охраны и укрепления здоровья обучающихся: внесены изменения в приказ Росстата от 24 декабря 2018 г. N 773, включающие отчетные формы о состоянии здоровья обучающихся; подготовлены предложения об инструментарии мониторинга состояния здоровья обучающихся в дошкольных образовательных организациях; созданы законодательные возможности в рамках единой государственной медицинской информационной системы передачи данных между медицинской организацией и медицинскими кабинетами </w:t>
            </w:r>
            <w:r w:rsidRPr="00766D55">
              <w:rPr>
                <w:rFonts w:ascii="Times New Roman" w:eastAsia="Times New Roman" w:hAnsi="Times New Roman" w:cs="Times New Roman"/>
                <w:sz w:val="24"/>
                <w:szCs w:val="24"/>
                <w:lang w:eastAsia="ru-RU"/>
              </w:rPr>
              <w:lastRenderedPageBreak/>
              <w:t xml:space="preserve">образовательных организаций по выявленным отклонениям здоровья детей с целью активного патронажа; разработаны методические рекомендации по учету результатов мониторинга состояния здоровья обучающихся в образовательной деятельности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17.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Формирование информационно-методической базы для создания системы профилактики школьно обусловленных заболеваний среди обучающихся в общеобразовательных организациях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Минздрав России, Роспотребнадзор, Минпросвещения России, Минтруд России, Минспорт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разработаны методические рекомендации по профилактике школьно обусловленных заболеваний, в том числе болезней эндокринной системы, расстройства питания и нарушения обмена веществ, среди обучающихся общеобразовательных организаций; разработаны методические рекомендации по профилактике болезней костно-мышечной системы и соединительной ткани обучающихся в образовательных организациях; разработаны методики оценки риска нарушения осанки под воздействием факторов среды общеобразовательн</w:t>
            </w:r>
            <w:r w:rsidRPr="00766D55">
              <w:rPr>
                <w:rFonts w:ascii="Times New Roman" w:eastAsia="Times New Roman" w:hAnsi="Times New Roman" w:cs="Times New Roman"/>
                <w:sz w:val="24"/>
                <w:szCs w:val="24"/>
                <w:lang w:eastAsia="ru-RU"/>
              </w:rPr>
              <w:lastRenderedPageBreak/>
              <w:t xml:space="preserve">ых организаций; разработаны методические рекомендации по профилактике травматизма несовершеннолетних обучающихся в образовательных организациях; разработаны методические рекомендации по профилактике развития и прогрессирования близорукости среди обучающихся в общеобразовательных организациях; разработаны методики оценки риска развития нарушения зрения и прогрессирования нарушений зрения под воздействием факторов среды общеобразовательных организаций; разработаны рекомендации по использованию компьютерных технологий и электронного обучения в работе с обучающимися; реализованы мероприятия, направленные на формирование безопасного поведения во время занятий физической культурой и спортом в общеобразовательных организациях; </w:t>
            </w:r>
            <w:r w:rsidRPr="00766D55">
              <w:rPr>
                <w:rFonts w:ascii="Times New Roman" w:eastAsia="Times New Roman" w:hAnsi="Times New Roman" w:cs="Times New Roman"/>
                <w:sz w:val="24"/>
                <w:szCs w:val="24"/>
                <w:lang w:eastAsia="ru-RU"/>
              </w:rPr>
              <w:lastRenderedPageBreak/>
              <w:t xml:space="preserve">подготовлены аналитические материалы по состоянию детского травматизма в общеобразовательных организациях; обновлены методические рекомендации по созданию безопасной образовательной среды на занятиях физической культурой и спортом; внедрены в работу общеобразовательных организаций методические рекомендации по профилактике школьно обусловленных заболеваний среди обучающихся в общеобразовательных организациях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18.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Разработка и принятие мер по профилактике йодного дефицита посредством йодирования пищевой поваренной соли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Минздрав России, Роспотребнадзор, Минпромторг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обеспечено сокращение йододефицита у населения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19.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Разработка и принятие дополнительных мер по снижению потребления табака и иной никотинсодержащей продукции и алкоголя несовершеннолетними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Минздрав России, Роспотребнадзор, Минпросвещения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реализованы дополнительные меры по снижению потребления табака и иной никотинсодержащей продукции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20</w:t>
            </w:r>
            <w:r w:rsidRPr="00766D55">
              <w:rPr>
                <w:rFonts w:ascii="Times New Roman" w:eastAsia="Times New Roman" w:hAnsi="Times New Roman" w:cs="Times New Roman"/>
                <w:sz w:val="24"/>
                <w:szCs w:val="24"/>
                <w:lang w:eastAsia="ru-RU"/>
              </w:rPr>
              <w:lastRenderedPageBreak/>
              <w:t xml:space="preserve">.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Разработка и </w:t>
            </w:r>
            <w:r w:rsidRPr="00766D55">
              <w:rPr>
                <w:rFonts w:ascii="Times New Roman" w:eastAsia="Times New Roman" w:hAnsi="Times New Roman" w:cs="Times New Roman"/>
                <w:sz w:val="24"/>
                <w:szCs w:val="24"/>
                <w:lang w:eastAsia="ru-RU"/>
              </w:rPr>
              <w:lastRenderedPageBreak/>
              <w:t xml:space="preserve">ежегодное обновление информационно-просветительских материалов, направленных на формирование у родителей (законных представителей) базовых знаний по профилактике заболеваний детей, в том числе по вопросам вакцинопрофилактики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Минздрав </w:t>
            </w:r>
            <w:r w:rsidRPr="00766D55">
              <w:rPr>
                <w:rFonts w:ascii="Times New Roman" w:eastAsia="Times New Roman" w:hAnsi="Times New Roman" w:cs="Times New Roman"/>
                <w:sz w:val="24"/>
                <w:szCs w:val="24"/>
                <w:lang w:eastAsia="ru-RU"/>
              </w:rPr>
              <w:lastRenderedPageBreak/>
              <w:t xml:space="preserve">России, Роспотребнадзор, органы исполнительной власти субъектов Российской Федерации,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2021 -</w:t>
            </w:r>
            <w:r w:rsidRPr="00766D55">
              <w:rPr>
                <w:rFonts w:ascii="Times New Roman" w:eastAsia="Times New Roman" w:hAnsi="Times New Roman" w:cs="Times New Roman"/>
                <w:sz w:val="24"/>
                <w:szCs w:val="24"/>
                <w:lang w:eastAsia="ru-RU"/>
              </w:rPr>
              <w:lastRenderedPageBreak/>
              <w:t xml:space="preserve">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разработаны и </w:t>
            </w:r>
            <w:r w:rsidRPr="00766D55">
              <w:rPr>
                <w:rFonts w:ascii="Times New Roman" w:eastAsia="Times New Roman" w:hAnsi="Times New Roman" w:cs="Times New Roman"/>
                <w:sz w:val="24"/>
                <w:szCs w:val="24"/>
                <w:lang w:eastAsia="ru-RU"/>
              </w:rPr>
              <w:lastRenderedPageBreak/>
              <w:t xml:space="preserve">обновлены информационно-просветительские материалы, направленные на формирование у родителей (законных представителей) базовых знаний по профилактике заболеваний детей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сформированы и </w:t>
            </w:r>
            <w:r w:rsidRPr="00766D55">
              <w:rPr>
                <w:rFonts w:ascii="Times New Roman" w:eastAsia="Times New Roman" w:hAnsi="Times New Roman" w:cs="Times New Roman"/>
                <w:sz w:val="24"/>
                <w:szCs w:val="24"/>
                <w:lang w:eastAsia="ru-RU"/>
              </w:rPr>
              <w:lastRenderedPageBreak/>
              <w:t xml:space="preserve">постоянно обновляются информационно-просветительские материалы, направленные на формирование у родителей (законных представителей) базовых знаний по профилактике заболеваний детей, основанные на современных сведениях и достижениях науки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21.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Реализация мероприятий центрами здоровья мониторинга рисков и консультационной работы с родителями по корректировке стереотипов поведения, образа жизни и пищевых привычек детей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Минздрав России, Минпросвещения России, Роспотребнадзор, Российская академия образования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динамика стереотипов поведения, образа жизни и пищевых привычек в формировании здоровья детей в современных условиях; подготовлены информационные материалы по результатам исследования, обоснованы ключевые проблемы; разработаны и научно обоснованы мероприятия по корректировке поведенческих факторов риска; разработаны рекомендации по реализации мероприятий в организованных детских коллективах, направленные на выработку здоровых </w:t>
            </w:r>
            <w:r w:rsidRPr="00766D55">
              <w:rPr>
                <w:rFonts w:ascii="Times New Roman" w:eastAsia="Times New Roman" w:hAnsi="Times New Roman" w:cs="Times New Roman"/>
                <w:sz w:val="24"/>
                <w:szCs w:val="24"/>
                <w:lang w:eastAsia="ru-RU"/>
              </w:rPr>
              <w:lastRenderedPageBreak/>
              <w:t xml:space="preserve">стереотипов поведения, образа жизни и пищевых привычек; разработаны образовательные и учебно-просветительские программы, направленные на формирование здорового образа жизни, рациональных стереотипов поведения, здорового питания (для обучающихся, их родителей и педагогических работников)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bl>
    <w:p w:rsidR="00766D55" w:rsidRPr="00766D55" w:rsidRDefault="00766D55" w:rsidP="00766D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6D55">
        <w:rPr>
          <w:rFonts w:ascii="Times New Roman" w:eastAsia="Times New Roman" w:hAnsi="Times New Roman" w:cs="Times New Roman"/>
          <w:b/>
          <w:bCs/>
          <w:sz w:val="27"/>
          <w:szCs w:val="27"/>
          <w:lang w:eastAsia="ru-RU"/>
        </w:rPr>
        <w:lastRenderedPageBreak/>
        <w:t>II. Благополучие семей с детьми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Цели: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обеспечение материального и семейного благополучия;</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снижение негативного влияния бедности на качество жизни детей.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Задачи: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снижение числа малообеспеченных семей;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повышение доступности мер социальной поддержки, предоставляемых семьям с детьми на основании одного заявления (без истребования дополнительных документов);</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улучшение жилищных условий семей с детьми, в том числе многодетных семей и семей с детьми-инвалидами;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формирование культуры семьи с детьми как базовой общественной ценности;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формирование ответственного и осознанного родительства как базовой основы благополучия семьи;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создание единой комплексной системы поддержки семей с детьми, оказавшихся в трудной жизненной ситуации;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создание правовых, организационных, кадровых, социальных условий для раннего выявления семейного и детского неблагополучия и организации индивидуального сопровождения.</w:t>
      </w:r>
    </w:p>
    <w:tbl>
      <w:tblPr>
        <w:tblW w:w="0" w:type="auto"/>
        <w:tblCellSpacing w:w="15" w:type="dxa"/>
        <w:tblCellMar>
          <w:top w:w="15" w:type="dxa"/>
          <w:left w:w="15" w:type="dxa"/>
          <w:bottom w:w="15" w:type="dxa"/>
          <w:right w:w="15" w:type="dxa"/>
        </w:tblCellMar>
        <w:tblLook w:val="04A0"/>
      </w:tblPr>
      <w:tblGrid>
        <w:gridCol w:w="349"/>
        <w:gridCol w:w="2058"/>
        <w:gridCol w:w="2002"/>
        <w:gridCol w:w="1220"/>
        <w:gridCol w:w="2058"/>
        <w:gridCol w:w="1758"/>
      </w:tblGrid>
      <w:tr w:rsidR="00766D55" w:rsidRPr="00766D55" w:rsidTr="00766D55">
        <w:trPr>
          <w:tblCellSpacing w:w="15" w:type="dxa"/>
        </w:trPr>
        <w:tc>
          <w:tcPr>
            <w:tcW w:w="0" w:type="auto"/>
            <w:gridSpan w:val="2"/>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lastRenderedPageBreak/>
              <w:t xml:space="preserve">Наименование мероприятия </w:t>
            </w:r>
          </w:p>
        </w:tc>
        <w:tc>
          <w:tcPr>
            <w:tcW w:w="0" w:type="auto"/>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Ответственные исполнители и соисполнители </w:t>
            </w:r>
          </w:p>
        </w:tc>
        <w:tc>
          <w:tcPr>
            <w:tcW w:w="0" w:type="auto"/>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Сроки реализации </w:t>
            </w:r>
          </w:p>
        </w:tc>
        <w:tc>
          <w:tcPr>
            <w:tcW w:w="0" w:type="auto"/>
            <w:gridSpan w:val="2"/>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Ожидаемый результат </w:t>
            </w:r>
          </w:p>
        </w:tc>
      </w:tr>
      <w:tr w:rsidR="00766D55" w:rsidRPr="00766D55" w:rsidTr="00766D55">
        <w:trPr>
          <w:tblCellSpacing w:w="15" w:type="dxa"/>
        </w:trPr>
        <w:tc>
          <w:tcPr>
            <w:tcW w:w="0" w:type="auto"/>
            <w:gridSpan w:val="2"/>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2025 - 2027 годы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22.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Осуществление финансовой поддержки семей при рождении детей в рамках реализации федерального проекта "Финансовая поддержка семей при рождении детей" национального проекта "Демография" и ее дальнейшее совершенствование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Минтруд России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увеличение числа семей, получающих меры социальной поддержки при рождении детей: 2021 год - 2479,649 тыс. семей; 2022 год - 2556,832 тыс. семей; 2023 год - 2609,362 тыс. семей; 2024 год - 2609,299 тыс. семей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увеличение числа семей, получающих меры социальной поддержки при рождении детей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23.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Расширение доступности мер социальной поддержки семьям с детьми путем установления единого подхода к определению состава семьи и перечня доходов, используемых при их предоставлении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Минтруд России, Минэкономразвития России, Минфин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2021 - 2022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увеличено число семей, получающих меры социальной поддержки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24.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Применение нового подхода при расчете нуждаемости семей в ежемесячной выплате на детей в возрасте от 3 до 7 лет включительно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Минтруд России, Минэкономразвития России, Минфин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 размер выплаты, осуществляемой семьям с детьми, если размер среднедушевого дохода семьи с учетом ежемесячной выплаты, установленной в размере 50 процентов величины прожиточного минимума для детей, не превышает </w:t>
            </w:r>
            <w:r w:rsidRPr="00766D55">
              <w:rPr>
                <w:rFonts w:ascii="Times New Roman" w:eastAsia="Times New Roman" w:hAnsi="Times New Roman" w:cs="Times New Roman"/>
                <w:sz w:val="24"/>
                <w:szCs w:val="24"/>
                <w:lang w:eastAsia="ru-RU"/>
              </w:rPr>
              <w:lastRenderedPageBreak/>
              <w:t xml:space="preserve">величину прожиточного минимума на душу населения в субъекте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увеличен размер выплаты, осуществляемой семьям с детьми, если размер среднедушевого дохода семьи с учетом ежемесячной выплаты, установленной в размере 50 процентов величины прожиточного минимума для </w:t>
            </w:r>
            <w:r w:rsidRPr="00766D55">
              <w:rPr>
                <w:rFonts w:ascii="Times New Roman" w:eastAsia="Times New Roman" w:hAnsi="Times New Roman" w:cs="Times New Roman"/>
                <w:sz w:val="24"/>
                <w:szCs w:val="24"/>
                <w:lang w:eastAsia="ru-RU"/>
              </w:rPr>
              <w:lastRenderedPageBreak/>
              <w:t xml:space="preserve">детей, не превышает величину прожиточного минимума на душу населения в субъекте Российской Федерации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25.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Введение на всей территории Российской Федерации нового порядка выплат пособий по обязательному социальному страхованию на случай временной нетрудоспособности и в связи с материнством непосредственно территориальными органами Фонда социального страхования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Минтруд России, Фонд социального страхования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обеспечено гарантированное получение работниками страховых выплат (пособие по временной нетрудоспособности,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и др.) независимо от финансового положения работодателя, правильность исчисления их размеров и выплата в кратчайшие сроки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26.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Совершенствование процесса предоставления семьям с детьми государственной услуги по распоряжению средствами материнского </w:t>
            </w:r>
            <w:r w:rsidRPr="00766D55">
              <w:rPr>
                <w:rFonts w:ascii="Times New Roman" w:eastAsia="Times New Roman" w:hAnsi="Times New Roman" w:cs="Times New Roman"/>
                <w:sz w:val="24"/>
                <w:szCs w:val="24"/>
                <w:lang w:eastAsia="ru-RU"/>
              </w:rPr>
              <w:lastRenderedPageBreak/>
              <w:t xml:space="preserve">(семейного) капитала на улучшение жилищных условий, на получение образования ребенком (детьми)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Минтруд России, Минстрой России, Минфин России, Минэкономразвития России, Пенсионный фонд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увеличено число семей, распорядившихся средствами материнского (семейного) капитала; обеспечено предоставление </w:t>
            </w:r>
            <w:r w:rsidRPr="00766D55">
              <w:rPr>
                <w:rFonts w:ascii="Times New Roman" w:eastAsia="Times New Roman" w:hAnsi="Times New Roman" w:cs="Times New Roman"/>
                <w:sz w:val="24"/>
                <w:szCs w:val="24"/>
                <w:lang w:eastAsia="ru-RU"/>
              </w:rPr>
              <w:lastRenderedPageBreak/>
              <w:t xml:space="preserve">государственной услуги по распоряжению средствами материнского (семейного) капитала на улучшение жилищных условий, на получение образования ребенком (детьми), на приобретение товаров и услуг, предназначенных для социальной адаптации и интеграции в общество детей-инвалидов, получение ежемесячной выплаты в соответствии с Федеральным законом "О ежемесячных выплатах семьям, имеющим детей"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27.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Реализация механизма предоставления гражданам мер социальной поддержки на основании одного заявления (без истребования дополнительных документов)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Минтруд России, Минцифры России, Пенсионный фонд Российской Федерации,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60 процентов семей с детьми получают меры социальной поддержки на детей на основании одного заявления (без истребования дополнительных документов)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75 процентов семей с детьми получают меры социальной поддержки на детей на основании заявления (без истребования дополнительных документов)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28.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Расширение перечня мероприятий, включаемых в программу социальной адаптации получателей государственной социальной помощи на </w:t>
            </w:r>
            <w:r w:rsidRPr="00766D55">
              <w:rPr>
                <w:rFonts w:ascii="Times New Roman" w:eastAsia="Times New Roman" w:hAnsi="Times New Roman" w:cs="Times New Roman"/>
                <w:sz w:val="24"/>
                <w:szCs w:val="24"/>
                <w:lang w:eastAsia="ru-RU"/>
              </w:rPr>
              <w:lastRenderedPageBreak/>
              <w:t xml:space="preserve">основании социального контракта, обеспечение согласования мероприятий, реализуемых на основании социального контракта с иными мерами поддержки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Минтруд России, Минфин России, Фонд поддержки детей, находящихся в трудной жизненной ситуации, органы исполнительной власти субъектов Российской </w:t>
            </w:r>
            <w:r w:rsidRPr="00766D55">
              <w:rPr>
                <w:rFonts w:ascii="Times New Roman" w:eastAsia="Times New Roman" w:hAnsi="Times New Roman" w:cs="Times New Roman"/>
                <w:sz w:val="24"/>
                <w:szCs w:val="24"/>
                <w:lang w:eastAsia="ru-RU"/>
              </w:rPr>
              <w:lastRenderedPageBreak/>
              <w:t xml:space="preserve">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увеличена доля семей с детьми, преодолевших трудную жизненную ситуацию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29.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Разработка мероприятий по предоставлению многодетным семьям земельных участков, обеспеченных инженерной инфраструктурой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Минстрой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сокращена очередь многодетных семей на предоставление земельных участков, обеспеченных инженерной инфраструктурой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30.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Подготовка предложений по формированию за счет средств бюджетов бюджетной системы Российской Федерации механизма поддержки создания инженерной и коммунальной инфраструктуры земельных участков, выделяемых многодетным семьям бесплатно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Минстрой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определены механизмы поддержки создания инженерной и коммунальной инфраструктуры земельных участков, выделяемых многодетным семьям, за счет средств бюджетов бюджетной системы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31.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Разработка и внедрение типовой модели социально-психологической поддержки несовершеннолетних матерей, включая воспитанниц организаций для детей-сирот и </w:t>
            </w:r>
            <w:r w:rsidRPr="00766D55">
              <w:rPr>
                <w:rFonts w:ascii="Times New Roman" w:eastAsia="Times New Roman" w:hAnsi="Times New Roman" w:cs="Times New Roman"/>
                <w:sz w:val="24"/>
                <w:szCs w:val="24"/>
                <w:lang w:eastAsia="ru-RU"/>
              </w:rPr>
              <w:lastRenderedPageBreak/>
              <w:t xml:space="preserve">детей, оставшихся без попечения родителей, нуждающихся в помощи и поддержке государства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Минтруд России, Фонд поддержки детей, находящихся в трудной жизненной ситуации,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2022 - 2024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разработана, апробирована и внедрена типовая модель социально-психологической поддержки несовершеннолетних матерей, включая воспитанниц организаций для </w:t>
            </w:r>
            <w:r w:rsidRPr="00766D55">
              <w:rPr>
                <w:rFonts w:ascii="Times New Roman" w:eastAsia="Times New Roman" w:hAnsi="Times New Roman" w:cs="Times New Roman"/>
                <w:sz w:val="24"/>
                <w:szCs w:val="24"/>
                <w:lang w:eastAsia="ru-RU"/>
              </w:rPr>
              <w:lastRenderedPageBreak/>
              <w:t xml:space="preserve">детей-сирот и детей, оставшихся без попечения родителей, нуждающихся в помощи и поддержке государства, в субъектах Российской Федерации; снижено количество отказов несовершеннолетних матерей от новорожденных детей; созданы условия для получения образования, трудоустройства несовершеннолетних матерей, повышения качества их жизни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32.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Нормативное обеспечение дистанционной работы, сочетающей выполнение работы дистанционно и на рабочем месте, совершенствование режима неполной занятости, внедрение электронного кадрового документооборота, в том числе в целях создания условий для совмещения обязанностей по воспитанию детей с трудовой деятельностью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Минтруд России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2021 - 2022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созданы условия для совмещения обязанностей по воспитанию детей с трудовой деятельностью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33.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Повышение эффективности исполнения </w:t>
            </w:r>
            <w:r w:rsidRPr="00766D55">
              <w:rPr>
                <w:rFonts w:ascii="Times New Roman" w:eastAsia="Times New Roman" w:hAnsi="Times New Roman" w:cs="Times New Roman"/>
                <w:sz w:val="24"/>
                <w:szCs w:val="24"/>
                <w:lang w:eastAsia="ru-RU"/>
              </w:rPr>
              <w:lastRenderedPageBreak/>
              <w:t xml:space="preserve">судебных актов и нотариальных соглашений об уплате алиментов на содержание несовершеннолетних детей и защита прав получателей алиментов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Минюст России, ФССП России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количество неоконченных исполнительных </w:t>
            </w:r>
            <w:r w:rsidRPr="00766D55">
              <w:rPr>
                <w:rFonts w:ascii="Times New Roman" w:eastAsia="Times New Roman" w:hAnsi="Times New Roman" w:cs="Times New Roman"/>
                <w:sz w:val="24"/>
                <w:szCs w:val="24"/>
                <w:lang w:eastAsia="ru-RU"/>
              </w:rPr>
              <w:lastRenderedPageBreak/>
              <w:t xml:space="preserve">производств о взыскании алиментов на конец отчетного периода не больше значения на конец предыдущего отчетного периода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34.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Поддержка некоммерческих организаций, деятельность которых направлена на формирование ответственного родительства, внедрение эффективных практик поддержки детей и семей с детьми, находящихся в трудной жизненной ситуации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Минтруд России, Минэкономразвития России, Фонд поддержки детей, находящихся в трудной жизненной ситуации,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увеличено число семей, получивших навыки для самостоятельного преодоления трудных жизненных ситуаций; реализованы меры, направленные на формирование в обществе ценности традиционной многодетной семьи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увеличено число семей, получивших навыки самостоятельного преодоления трудных жизненных ситуаций; реализованы меры, направленные на формирование в обществе ценности традиционной многодетной семьи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35.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Реализация механизма проактивного информирования семей с детьми о праве на получение мер социальной поддержки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Минтруд России, Минцифры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2022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100 процентов граждан, имеющих учетные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давших </w:t>
            </w:r>
            <w:r w:rsidRPr="00766D55">
              <w:rPr>
                <w:rFonts w:ascii="Times New Roman" w:eastAsia="Times New Roman" w:hAnsi="Times New Roman" w:cs="Times New Roman"/>
                <w:sz w:val="24"/>
                <w:szCs w:val="24"/>
                <w:lang w:eastAsia="ru-RU"/>
              </w:rPr>
              <w:lastRenderedPageBreak/>
              <w:t xml:space="preserve">согласие на получение проактивного информирования при рождении ребенка, получают уведомления в личном кабинете на Едином портале государственных и муниципальных услуг (функций) о положенных мерах социальной поддержки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36.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Обобщение эффективных региональных практик социального сопровождения семей с детьми, находящихся в трудной жизненной ситуации, в том числе малообеспеченных, и создание условий для тиражирования указанных практик во всех субъектах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Минтруд России, Фонд поддержки детей, находящихся в трудной жизненной ситуации,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2022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 реестр эффективных социальных региональных практик социального сопровождения семей с детьми, находящихся в трудной жизненной ситуации, в том числе малообеспеченных; внедрение социального сопровождения семей с детьми, находящихся в трудной жизненной ситуации, во всех субъектах Российской Федерации; упрощение для семей с детьми процедуры получения помощи; рост доступности и качества социальных и иных услуг для семей с детьми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37.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Совершенствование </w:t>
            </w:r>
            <w:r w:rsidRPr="00766D55">
              <w:rPr>
                <w:rFonts w:ascii="Times New Roman" w:eastAsia="Times New Roman" w:hAnsi="Times New Roman" w:cs="Times New Roman"/>
                <w:sz w:val="24"/>
                <w:szCs w:val="24"/>
                <w:lang w:eastAsia="ru-RU"/>
              </w:rPr>
              <w:lastRenderedPageBreak/>
              <w:t xml:space="preserve">межведомственного взаимодействия при ограничении, лишении родителей родительских прав и отобрании детей при непосредственной угрозе их жизни и здоровью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Минпросвещения России, МВД </w:t>
            </w:r>
            <w:r w:rsidRPr="00766D55">
              <w:rPr>
                <w:rFonts w:ascii="Times New Roman" w:eastAsia="Times New Roman" w:hAnsi="Times New Roman" w:cs="Times New Roman"/>
                <w:sz w:val="24"/>
                <w:szCs w:val="24"/>
                <w:lang w:eastAsia="ru-RU"/>
              </w:rPr>
              <w:lastRenderedPageBreak/>
              <w:t xml:space="preserve">России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2022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разработан порядок </w:t>
            </w:r>
            <w:r w:rsidRPr="00766D55">
              <w:rPr>
                <w:rFonts w:ascii="Times New Roman" w:eastAsia="Times New Roman" w:hAnsi="Times New Roman" w:cs="Times New Roman"/>
                <w:sz w:val="24"/>
                <w:szCs w:val="24"/>
                <w:lang w:eastAsia="ru-RU"/>
              </w:rPr>
              <w:lastRenderedPageBreak/>
              <w:t xml:space="preserve">межведомственного взаимодействия при отобрании ребенка у родителей при непосредственной угрозе его жизни и здоровью; сокращение количества детей, оставшихся без попечения родителей; сокращение числа неправомерных решений об отобрании детей у родителей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38.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Совершенствование статистических форм сбора информации в области профилактики социального сиротства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Минтруд России, Минздрав России, МВД России, Росстат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2022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разработка предложений по изменению содержания статистических форм и сбор информации по новым формам Росстата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bl>
    <w:p w:rsidR="00766D55" w:rsidRPr="00766D55" w:rsidRDefault="00766D55" w:rsidP="00766D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6D55">
        <w:rPr>
          <w:rFonts w:ascii="Times New Roman" w:eastAsia="Times New Roman" w:hAnsi="Times New Roman" w:cs="Times New Roman"/>
          <w:b/>
          <w:bCs/>
          <w:sz w:val="27"/>
          <w:szCs w:val="27"/>
          <w:lang w:eastAsia="ru-RU"/>
        </w:rPr>
        <w:t>III. Всестороннее развитие, обучение, воспитание детей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Цель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Задачи: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обеспечение доступного и качественного образования;</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совершенствование мер, направленных на развитие эффективной системы воспитания детей;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увеличение охвата детей в возрасте от 5 до 18 лет дополнительным образованием;</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выявление и государственная поддержка одаренных детей, в том числе детей с ограниченными возможностями здоровья и детей-инвалидов, детей-сирот и детей, оставшихся без попечения родителей;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содействие профессиональному самоопределению ребенка;</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повышение читательской активности и развитие читательских компетенций у детей и подростков;</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поддержка выпуска лучших образцов детско-юношеской литературы, а также проектов, посвященных теме детства;</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совершенствование физкультурно-спортивной работы с детьми (в возрасте до 18 лет) в Российской Федерации;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повышение уровня физической подготовленности детей, в том числе через Всероссийский физкультурно-спортивный комплекс "Готов к труду и обороне";</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увеличение охвата детей различными формами активного детско-юношеского туризма.</w:t>
      </w:r>
    </w:p>
    <w:tbl>
      <w:tblPr>
        <w:tblW w:w="0" w:type="auto"/>
        <w:tblCellSpacing w:w="15" w:type="dxa"/>
        <w:tblCellMar>
          <w:top w:w="15" w:type="dxa"/>
          <w:left w:w="15" w:type="dxa"/>
          <w:bottom w:w="15" w:type="dxa"/>
          <w:right w:w="15" w:type="dxa"/>
        </w:tblCellMar>
        <w:tblLook w:val="04A0"/>
      </w:tblPr>
      <w:tblGrid>
        <w:gridCol w:w="327"/>
        <w:gridCol w:w="2120"/>
        <w:gridCol w:w="1595"/>
        <w:gridCol w:w="1125"/>
        <w:gridCol w:w="2143"/>
        <w:gridCol w:w="2135"/>
      </w:tblGrid>
      <w:tr w:rsidR="00766D55" w:rsidRPr="00766D55" w:rsidTr="00766D55">
        <w:trPr>
          <w:tblCellSpacing w:w="15" w:type="dxa"/>
        </w:trPr>
        <w:tc>
          <w:tcPr>
            <w:tcW w:w="0" w:type="auto"/>
            <w:gridSpan w:val="2"/>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Наименование мероприятия </w:t>
            </w:r>
          </w:p>
        </w:tc>
        <w:tc>
          <w:tcPr>
            <w:tcW w:w="0" w:type="auto"/>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Ответственные исполнители и соисполнители </w:t>
            </w:r>
          </w:p>
        </w:tc>
        <w:tc>
          <w:tcPr>
            <w:tcW w:w="0" w:type="auto"/>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Сроки реализации </w:t>
            </w:r>
          </w:p>
        </w:tc>
        <w:tc>
          <w:tcPr>
            <w:tcW w:w="0" w:type="auto"/>
            <w:gridSpan w:val="2"/>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Ожидаемый результат </w:t>
            </w:r>
          </w:p>
        </w:tc>
      </w:tr>
      <w:tr w:rsidR="00766D55" w:rsidRPr="00766D55" w:rsidTr="00766D55">
        <w:trPr>
          <w:tblCellSpacing w:w="15" w:type="dxa"/>
        </w:trPr>
        <w:tc>
          <w:tcPr>
            <w:tcW w:w="0" w:type="auto"/>
            <w:gridSpan w:val="2"/>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2025 - 2027 годы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39.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Обновление примерных основных образовательных программ с целью формирования у обучающихся базовых ценностей и навыков в области охраны окружающей среды и устойчивого развития, формирования здорового образа жизни, информационной безопасности, нетерпимого отношения к коррупционному поведению, основ финансовой грамотности, семейных ценностей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Минспорт России, Минцифры России, Рособрнадзор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обновлены примерные основные образовательные программы начального общего, основного общего и среднего общего образования: 2022 год - примерные основные образовательные программы начального общего и основного общего образования; 2023 год - примерная основная образовательная программа среднего общего образования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40.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Организация правового просвещения детей, родителей (законных представителей), специалистов, работающих с детьми и в </w:t>
            </w:r>
            <w:r w:rsidRPr="00766D55">
              <w:rPr>
                <w:rFonts w:ascii="Times New Roman" w:eastAsia="Times New Roman" w:hAnsi="Times New Roman" w:cs="Times New Roman"/>
                <w:sz w:val="24"/>
                <w:szCs w:val="24"/>
                <w:lang w:eastAsia="ru-RU"/>
              </w:rPr>
              <w:lastRenderedPageBreak/>
              <w:t xml:space="preserve">интересах детей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Минюст России, Минцифры России, Минпросвещения России, Минобрнауки России, органы </w:t>
            </w:r>
            <w:r w:rsidRPr="00766D55">
              <w:rPr>
                <w:rFonts w:ascii="Times New Roman" w:eastAsia="Times New Roman" w:hAnsi="Times New Roman" w:cs="Times New Roman"/>
                <w:sz w:val="24"/>
                <w:szCs w:val="24"/>
                <w:lang w:eastAsia="ru-RU"/>
              </w:rPr>
              <w:lastRenderedPageBreak/>
              <w:t xml:space="preserve">исполнительной власти субъектов Российской Федерации,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реализованы мероприятия по повышению уровня правовой грамотности детей, родителей (законных представителей), специалистов, </w:t>
            </w:r>
            <w:r w:rsidRPr="00766D55">
              <w:rPr>
                <w:rFonts w:ascii="Times New Roman" w:eastAsia="Times New Roman" w:hAnsi="Times New Roman" w:cs="Times New Roman"/>
                <w:sz w:val="24"/>
                <w:szCs w:val="24"/>
                <w:lang w:eastAsia="ru-RU"/>
              </w:rPr>
              <w:lastRenderedPageBreak/>
              <w:t xml:space="preserve">работающих с детьми и в интересах детей, по вопросам защиты прав и интересов детей и семей, имеющих детей; количество субъектов Российской Федерации, разработавших и реализующих документ стратегического планирования в области организации правового просвещения: 2021 год - 10 регионов; 2022 год - 11 регионов; 2023 год - 12 регионов; 2024 год - 13 регионов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не менее 25 субъектов Российской Федерации, разработавших и реализующих документ стратегического планирования в </w:t>
            </w:r>
            <w:r w:rsidRPr="00766D55">
              <w:rPr>
                <w:rFonts w:ascii="Times New Roman" w:eastAsia="Times New Roman" w:hAnsi="Times New Roman" w:cs="Times New Roman"/>
                <w:sz w:val="24"/>
                <w:szCs w:val="24"/>
                <w:lang w:eastAsia="ru-RU"/>
              </w:rPr>
              <w:lastRenderedPageBreak/>
              <w:t xml:space="preserve">области организации правового просвещения; охвачены правовым просвещением не менее 7 млн. детей, родителей (законных представителей) и специалистов, работающих с детьми и в интересах детей, по вопросам защиты прав и интересов детей и семей, имеющих детей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41.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Создание условий для увеличения охвата детей в возрасте от 5 до 18 лет дополнительными общеобразовательными программами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 к 2024 году охват не менее 80 процентов детей в возрасте от 5 до 18 лет дополнительными общеобразовательными программами: 2021 год - не менее 76 процентов детей; 2022 год - не менее 77 процентов детей; 2023 год - не менее 78,5 процента детей; 2024 год - 80 процентов детей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 охват до 80,9 процента детей в возрасте от 5 до 18 лет дополнительными общеобразовательными программами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42.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Создание и развитие системы выявления, поддержки и развития способностей и талантов у детей и молодежи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Минспорт России, органы исполнительной власти субъектов Российской Федерации, с участием </w:t>
            </w:r>
            <w:r w:rsidRPr="00766D55">
              <w:rPr>
                <w:rFonts w:ascii="Times New Roman" w:eastAsia="Times New Roman" w:hAnsi="Times New Roman" w:cs="Times New Roman"/>
                <w:sz w:val="24"/>
                <w:szCs w:val="24"/>
                <w:lang w:eastAsia="ru-RU"/>
              </w:rPr>
              <w:lastRenderedPageBreak/>
              <w:t xml:space="preserve">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 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w:t>
            </w:r>
            <w:r w:rsidRPr="00766D55">
              <w:rPr>
                <w:rFonts w:ascii="Times New Roman" w:eastAsia="Times New Roman" w:hAnsi="Times New Roman" w:cs="Times New Roman"/>
                <w:sz w:val="24"/>
                <w:szCs w:val="24"/>
                <w:lang w:eastAsia="ru-RU"/>
              </w:rPr>
              <w:lastRenderedPageBreak/>
              <w:t xml:space="preserve">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в 2021 году - 49 процентов; в 2022 году - 51 процент; в 2023 году - 53 процента; в 2024 году - 54 процента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w:t>
            </w:r>
            <w:r w:rsidRPr="00766D55">
              <w:rPr>
                <w:rFonts w:ascii="Times New Roman" w:eastAsia="Times New Roman" w:hAnsi="Times New Roman" w:cs="Times New Roman"/>
                <w:sz w:val="24"/>
                <w:szCs w:val="24"/>
                <w:lang w:eastAsia="ru-RU"/>
              </w:rPr>
              <w:lastRenderedPageBreak/>
              <w:t xml:space="preserve">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составил не менее 57 процентов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43.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Развитие региональной системы дополнительного образования детей в сфере культуры и искусства, реализация мероприятий, направленных на стимулирование творческой деятельности учащихся детских школ искусств, создание благоприятных условий и внедрение образовательных программ, в том числе адаптированных для детей с ограниченными возможностями здоровья и с инвалидностью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Минкультуры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увеличена доля детей, обучающихся по дополнительным предпрофессиональным программам в области искусств, в детских школах искусств; разработаны учебно-методические пособия по учебным предметам дополнительных предпрофессиональных программ в области искусств для детских школ искусств; проведены международные и всероссийские мероприятия в области музыкального, хореографического, изобразительного, театрального искусства, киноискусства и народного </w:t>
            </w:r>
            <w:r w:rsidRPr="00766D55">
              <w:rPr>
                <w:rFonts w:ascii="Times New Roman" w:eastAsia="Times New Roman" w:hAnsi="Times New Roman" w:cs="Times New Roman"/>
                <w:sz w:val="24"/>
                <w:szCs w:val="24"/>
                <w:lang w:eastAsia="ru-RU"/>
              </w:rPr>
              <w:lastRenderedPageBreak/>
              <w:t xml:space="preserve">творчества, в том числе с участием детей с ограниченными возможностями здоровья и с инвалидностью, детей-сирот и детей, оставшихся без попечения родителей; увеличена доля детей, принимающих участие в творческих мероприятиях различного уровня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обеспечено сохранение и развитие сети детских школ искусств в субъектах Российской Федерации; реализуются дополнительные предпрофессиональные программы в области искусств; детские школы искусств в субъектах Российской Федерации обеспечены современными учебно-методическими комплексами, разработанными в соответствии с федеральными государственными требованиями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44.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Реализация Концепции программы поддержки детского и юношеского чтения 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Минкультуры России, Минцифры России, Минпросвещения России, органы исполнительной власти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2021 - 2026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 2021 году проведено не менее 100 мероприятий в поддержку детского и юношеского чтения, далее ежегодно - не менее 150 мероприятий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проводится ежегодно не менее 150 мероприятий в поддержку детского и юношеского чтения; число зарегистрированных пользователей библиотек - не менее 16,5 млн. человек (дети до 14 лет включительно)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45.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Увеличение предложений по проведению мероприятий государственных театров, концертных организаций и самостоятельных коллективов для детской аудитории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Минкультуры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увеличена доля мероприятий для детей в общем числе мероприятий, проводимых театрами, концертными организациями, музеями и самостоятельными коллективами; увеличено число зрителей на мероприятиях для детей, проводимых театрами, концертными организациями и самостоятельными коллективами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расширена детская аудитория, принимающая участие в театральных и музейных мероприятиях; увеличено количество премьерных спектаклей для детей (категории от 0+ до 12+); увеличена численность участников культурно-образовательных мероприятий в музеях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46.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Производство игровых и анимационных фильмов для детей при поддержке Минкультуры России и Федерального фонда социальной и экономической поддержки отечественной кинематографии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Минкультуры России, ФАС России, Федеральный фонд социальной и экономической поддержки отечественной кинематографии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произведено ежегодно не менее 10 игровых и полнометражных анимационных фильмов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произведено не менее 40 игровых и полнометражных анимационных фильмов (нарастающим итогом)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47.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Поддержка творческих проектов для детей, реализуемых некоммерческими организациями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Минкультуры России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увеличено число зрителей на мероприятиях для детей, проводимых концертными организациями и самостоятельными коллективами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увеличено число зрителей на мероприятиях для детей, проводимых концертными организациями и самостоятельными коллективами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48.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Реализация культурно-просветительских программ для школьников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Минкультуры России, Минпросвещения России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увеличено число мероприятий для школьников не менее чем на 5 процентов; организовано предоставление дополнительных возможностей в части освоения культурных компетенций школьниками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повышена эффективность межведомственного взаимодействия в части воспитания гармонично развитой личности; организовано вовлечение детей в культурный контекст страны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49.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Внедрение и реализация рабочей программы воспитания обучающихся в общеобразовательных организациях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Общероссийская общественно-государственная детско-юношеская организация "Российское движение школьников", органы исполнительной власти субъектов Российской </w:t>
            </w:r>
            <w:r w:rsidRPr="00766D55">
              <w:rPr>
                <w:rFonts w:ascii="Times New Roman" w:eastAsia="Times New Roman" w:hAnsi="Times New Roman" w:cs="Times New Roman"/>
                <w:sz w:val="24"/>
                <w:szCs w:val="24"/>
                <w:lang w:eastAsia="ru-RU"/>
              </w:rPr>
              <w:lastRenderedPageBreak/>
              <w:t xml:space="preserve">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сентябрь 2021 г., далее - ежегодно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внедрены и реализуются в общеобразовательных организациях примерные рабочие программы воспитания обучающихся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во всех общеобразовательных организациях внедрены рабочие программы воспитания на основе примерной рабочей программы воспитания обучающихся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50.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Разработка перечня показателей эффективности воспитательной деятельности образовательных организаций, реализующих образовательные программы начального общего, основного общего и среднего общего образования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Рособрнадзор, Минпросвещения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2022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сформирован перечень показателей эффективности воспитательной деятельности образовательных организаций, реализующих образовательные программы начального общего, основного общего и среднего общего образования; повышение эффективности воспитательной деятельности образовательных организаций, реализующих образовательные программы начального общего, основного общего и среднего общего образования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51.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Внедрение модуля "Основы воспитательной работы" в программы подготовки студентов по укрупненным группам специальностей и направлениям подготовки "Образование и педагогические науки" и "Организация работы с молодежью"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Минобрнауки России, Росмолодежь,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реализован модуль "Основы воспитательной работы" во всех образовательных организациях высшего образования, ведущих подготовку кадров по укрупненным группам специальностей и направлениям подготовки "Образование и педагогические науки" и "Организация работы с молодежью"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100 процентов выпускников образовательных организаций высшего образования, ведущих подготовку кадров по укрупненным группам специальностей и направлениям подготовки "Образование и педагогические науки" и "Организация работы с молодежью", прошли обучение в рамках модуля "Основы воспитательной </w:t>
            </w:r>
            <w:r w:rsidRPr="00766D55">
              <w:rPr>
                <w:rFonts w:ascii="Times New Roman" w:eastAsia="Times New Roman" w:hAnsi="Times New Roman" w:cs="Times New Roman"/>
                <w:sz w:val="24"/>
                <w:szCs w:val="24"/>
                <w:lang w:eastAsia="ru-RU"/>
              </w:rPr>
              <w:lastRenderedPageBreak/>
              <w:t xml:space="preserve">работы"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52.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Совершенствование системы физического воспитания детей, в том числе системы школьных спортивных клубов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Минспорт России, Минпросвещения России, Росмолодежь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увеличена численность детей, вовлеченных в систематические занятия физической культурой и спортом, в том числе детей с ограниченными возможностями здоровья и детей-инвалидов; доля детей, систематически занимающихся физической культурой и спортом: 2021 год - 66,6 процента; 2022 год - 70,6 процента; 2023 год - 75,2 процента; 2024 год - 80 процентов; увеличена численность детей школьного возраста, участвующих в мероприятиях Единого календарного плана межрегиональных, всероссийских и международных физкультурных мероприятий и спортивных мероприятий; созданы школьные спортивные клубы и школьные спортивные лиги; увеличена доля общеобразовательных организаций, имеющих школьные спортивные клубы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увеличены: численность детей, вовлеченных в систематические занятия физической культурой и спортом; численность детей школьного возраста, участвующих в мероприятиях Единого календарного плана межрегиональных, всероссийских и международных физкультурных мероприятий и спортивных мероприятий; доля общеобразовательных организаций, имеющих школьные спортивные клубы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53.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Обеспечение доступности выполнения детьми </w:t>
            </w:r>
            <w:r w:rsidRPr="00766D55">
              <w:rPr>
                <w:rFonts w:ascii="Times New Roman" w:eastAsia="Times New Roman" w:hAnsi="Times New Roman" w:cs="Times New Roman"/>
                <w:sz w:val="24"/>
                <w:szCs w:val="24"/>
                <w:lang w:eastAsia="ru-RU"/>
              </w:rPr>
              <w:lastRenderedPageBreak/>
              <w:t xml:space="preserve">нормативов испытаний (тестов) Всероссийского физкультурно-спортивного комплекса "Готов к труду и обороне"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Минспорт России, Минпросвеще</w:t>
            </w:r>
            <w:r w:rsidRPr="00766D55">
              <w:rPr>
                <w:rFonts w:ascii="Times New Roman" w:eastAsia="Times New Roman" w:hAnsi="Times New Roman" w:cs="Times New Roman"/>
                <w:sz w:val="24"/>
                <w:szCs w:val="24"/>
                <w:lang w:eastAsia="ru-RU"/>
              </w:rPr>
              <w:lastRenderedPageBreak/>
              <w:t xml:space="preserve">ния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проводятся мероприятия по выполнению </w:t>
            </w:r>
            <w:r w:rsidRPr="00766D55">
              <w:rPr>
                <w:rFonts w:ascii="Times New Roman" w:eastAsia="Times New Roman" w:hAnsi="Times New Roman" w:cs="Times New Roman"/>
                <w:sz w:val="24"/>
                <w:szCs w:val="24"/>
                <w:lang w:eastAsia="ru-RU"/>
              </w:rPr>
              <w:lastRenderedPageBreak/>
              <w:t xml:space="preserve">нормативов испытаний (тестов) Всероссийского физкультурно-спортивного комплекса "Готов к труду и обороне" для детей; доля детей, выполнивших нормативы испытаний (тесты) Всероссийского физкультурно-спортивного комплекса "Готов к труду и обороне": 2021 год - 58 процентов; 2022 год - 63 процента; 2023 год - 65 процентов; 2024 год - 70 процентов; создание информационного контента, направленного на пропаганду здорового образа жизни и вовлечение детей в систематические занятия физической культурой и спортом, с использованием талисманов Всероссийского физкультурно-спортивного комплекса "Готов к труду и обороне"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проводятся мероприятия по выполнению </w:t>
            </w:r>
            <w:r w:rsidRPr="00766D55">
              <w:rPr>
                <w:rFonts w:ascii="Times New Roman" w:eastAsia="Times New Roman" w:hAnsi="Times New Roman" w:cs="Times New Roman"/>
                <w:sz w:val="24"/>
                <w:szCs w:val="24"/>
                <w:lang w:eastAsia="ru-RU"/>
              </w:rPr>
              <w:lastRenderedPageBreak/>
              <w:t xml:space="preserve">нормативов испытаний (тестов) Всероссийского физкультурно-спортивного комплекса "Готов к труду и обороне" для детей; доля детей, выполнивших нормативы испытаний (тесты) Всероссийского физкультурно-спортивного комплекса "Готов к труду и обороне", - не менее 80 процентов; создан мультипликационный сериал (52 серии)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54.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Внедрение обновленных общеразвивающих программ в области физической культуры и спорта, в том числе для детей с ограниченными возможностями </w:t>
            </w:r>
            <w:r w:rsidRPr="00766D55">
              <w:rPr>
                <w:rFonts w:ascii="Times New Roman" w:eastAsia="Times New Roman" w:hAnsi="Times New Roman" w:cs="Times New Roman"/>
                <w:sz w:val="24"/>
                <w:szCs w:val="24"/>
                <w:lang w:eastAsia="ru-RU"/>
              </w:rPr>
              <w:lastRenderedPageBreak/>
              <w:t xml:space="preserve">здоровья, в деятельность образовательных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Минпросвещения России, Минспорт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обновлено содержание не менее 4 общеразвивающих программ в области физической культуры и спорта, в том числе для детей с ограниченными </w:t>
            </w:r>
            <w:r w:rsidRPr="00766D55">
              <w:rPr>
                <w:rFonts w:ascii="Times New Roman" w:eastAsia="Times New Roman" w:hAnsi="Times New Roman" w:cs="Times New Roman"/>
                <w:sz w:val="24"/>
                <w:szCs w:val="24"/>
                <w:lang w:eastAsia="ru-RU"/>
              </w:rPr>
              <w:lastRenderedPageBreak/>
              <w:t xml:space="preserve">возможностями здоровья; обеспечена доступность занятий физической культурой и спортом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55.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Мероприятия по поддержке развития и популяризации детского туризма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Ростуризм, Минпросвещения России, Росмолодежь, Общероссийская общественно-государственная детско-юношеская организация "Российское движение школьников", органы исполнительной власти субъектов Российской Федерации,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обеспечено ежегодное субсидирование детских поездок: 2021 год - 300 тыс. детей; 2022 год - 300 тыс. детей; 2023 год - 300 тыс. детей; 2024 год - 300 тыс. детей; обеспечено ежегодное увеличение охвата детей, принимающих участие: в походах: 2021 год - 1 млн. детей; 2022 год - 1,1 млн. детей; 2023 год - 1,15 млн. детей; 2024 год - 1,2 млн. детей; в экскурсиях: 2021 год - 1,8 млн. детей; 2022 год - 1,9 млн. детей; 2023 год - 2 млн. детей; 2024 год - 2,1 млн. детей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повышена доступность детского туризма в субъектах Российской Федерации; увеличено количество детей, принимающих участие в походах, до 1,3 млн. человек в год, в экскурсиях - до 2,1 млн. человек в год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56.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Реализация мер по развитию туристско-краеведческой деятельности, в том числе реализация программы Всероссийского туристско-краеведческого движения учащихся Российской Федерации "Отечество"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Минспорт России, Ростуризм, органы исполнительной власти субъектов Российской Федерации,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увеличено количество детей, занимающихся туристско-краеведческой деятельностью: 2021 год - не менее 1,5 млн. участников; 2022 год - не менее 1,6 млн. участников; 2023 год - не менее 1,7 млн. участников; 2024 год - не менее 1,9 млн. участников; созданы </w:t>
            </w:r>
            <w:r w:rsidRPr="00766D55">
              <w:rPr>
                <w:rFonts w:ascii="Times New Roman" w:eastAsia="Times New Roman" w:hAnsi="Times New Roman" w:cs="Times New Roman"/>
                <w:sz w:val="24"/>
                <w:szCs w:val="24"/>
                <w:lang w:eastAsia="ru-RU"/>
              </w:rPr>
              <w:lastRenderedPageBreak/>
              <w:t xml:space="preserve">маршрутно-квалификационные комиссии в субъектах Российской Федерации: 2021 год - 10 комиссий, далее ежегодно - не менее 5 комиссий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повышена доступность детского туризма в субъектах Российской Федерации; увеличено количество детей, принимающих участие в походах, слетах, экспедициях, экскурсиях, соревнованиях; участие детей в туристско-краеведческой </w:t>
            </w:r>
            <w:r w:rsidRPr="00766D55">
              <w:rPr>
                <w:rFonts w:ascii="Times New Roman" w:eastAsia="Times New Roman" w:hAnsi="Times New Roman" w:cs="Times New Roman"/>
                <w:sz w:val="24"/>
                <w:szCs w:val="24"/>
                <w:lang w:eastAsia="ru-RU"/>
              </w:rPr>
              <w:lastRenderedPageBreak/>
              <w:t xml:space="preserve">деятельности (поход, экскурсия, экспедиция, слет, туристский маршрут); увеличено количество детей, занимающихся туристско-краеведческой деятельностью: 2025 год - не менее 2 млн. участников; 2026 год - не менее 2,1 млн. участников; 2027 год - не менее 2,2 млн. участников; 100 процентов мероприятий, проводимых в условиях природной среды, обеспечены поддержкой маршрутно-квалификационных комиссий </w:t>
            </w:r>
          </w:p>
        </w:tc>
      </w:tr>
    </w:tbl>
    <w:p w:rsidR="00766D55" w:rsidRPr="00766D55" w:rsidRDefault="00766D55" w:rsidP="00766D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6D55">
        <w:rPr>
          <w:rFonts w:ascii="Times New Roman" w:eastAsia="Times New Roman" w:hAnsi="Times New Roman" w:cs="Times New Roman"/>
          <w:b/>
          <w:bCs/>
          <w:sz w:val="27"/>
          <w:szCs w:val="27"/>
          <w:lang w:eastAsia="ru-RU"/>
        </w:rPr>
        <w:lastRenderedPageBreak/>
        <w:t>IV. Инфраструктура детства</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Цель - формирование и развитие благоприятной среды для полноценного образования, воспитания, развития различных категорий детей.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Задачи: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обеспечение потребностей детей и семей с детьми в качественных, безопасных и доступных товарах и услугах;</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создание современной инфраструктуры, обеспечивающей потребности в занятиях физической культурой и спортом, развитие творческих способностей детей, доступность образования для детей раннего, дошкольного и школьного возраста;</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развитие детских объединений и вовлечение обучающихся в их деятельность;</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совершенствование предоставления государственных услуг гражданам, имеющим детей, и непосредственно самим детям в электронной форме;</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государственная поддержка и популяризация информационной продукции для детей, в том числе в печатной, электронной и иных формах распространения;</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оказание родителям (законным представителям) информационно-просветительской поддержки по вопросам образования и воспитания детей;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развитие инфраструктуры социальных служб, обеспечивающих доступную и качественную помощь детям и семьям с детьми, находящимся в трудной жизненной ситуации.</w:t>
      </w:r>
    </w:p>
    <w:tbl>
      <w:tblPr>
        <w:tblW w:w="0" w:type="auto"/>
        <w:tblCellSpacing w:w="15" w:type="dxa"/>
        <w:tblCellMar>
          <w:top w:w="15" w:type="dxa"/>
          <w:left w:w="15" w:type="dxa"/>
          <w:bottom w:w="15" w:type="dxa"/>
          <w:right w:w="15" w:type="dxa"/>
        </w:tblCellMar>
        <w:tblLook w:val="04A0"/>
      </w:tblPr>
      <w:tblGrid>
        <w:gridCol w:w="315"/>
        <w:gridCol w:w="2023"/>
        <w:gridCol w:w="1749"/>
        <w:gridCol w:w="1069"/>
        <w:gridCol w:w="2137"/>
        <w:gridCol w:w="2152"/>
      </w:tblGrid>
      <w:tr w:rsidR="00766D55" w:rsidRPr="00766D55" w:rsidTr="00766D55">
        <w:trPr>
          <w:tblCellSpacing w:w="15" w:type="dxa"/>
        </w:trPr>
        <w:tc>
          <w:tcPr>
            <w:tcW w:w="0" w:type="auto"/>
            <w:gridSpan w:val="2"/>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Наименование мероприятия </w:t>
            </w:r>
          </w:p>
        </w:tc>
        <w:tc>
          <w:tcPr>
            <w:tcW w:w="0" w:type="auto"/>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Ответственные исполнители и соисполнители </w:t>
            </w:r>
          </w:p>
        </w:tc>
        <w:tc>
          <w:tcPr>
            <w:tcW w:w="0" w:type="auto"/>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Сроки реализации </w:t>
            </w:r>
          </w:p>
        </w:tc>
        <w:tc>
          <w:tcPr>
            <w:tcW w:w="0" w:type="auto"/>
            <w:gridSpan w:val="2"/>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Ожидаемый результат </w:t>
            </w:r>
          </w:p>
        </w:tc>
      </w:tr>
      <w:tr w:rsidR="00766D55" w:rsidRPr="00766D55" w:rsidTr="00766D55">
        <w:trPr>
          <w:tblCellSpacing w:w="15" w:type="dxa"/>
        </w:trPr>
        <w:tc>
          <w:tcPr>
            <w:tcW w:w="0" w:type="auto"/>
            <w:gridSpan w:val="2"/>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2025 - 2027 годы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57.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Анализ единого государственного реестра заключений экспертизы проектной документации объектов капитального строительства, сведений о проектной документации, признанной экономически эффективной проектной документацией повторного использования, на предмет содержания в нем проектной документации общеобразовательных организаций, не соответствующей действующим нормативным правовым актам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Минстрой России, Минпросвещения России, Роспотребнадзор, автономная некоммерческая организация "Агентство стратегических инициатив по продвижению новых проектов"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обновлен единый государственный реестр заключений экспертизы проектной документации объектов капитального строительства, сведений о проектной документации, признанной экономически эффективной проектной документацией повторного использования, за счет исключения из него неэффективных проектов по строительству и реконструкции общеобразовательных организаций (в части соотношения площади зданий и количества мест) и включения проектов строительства модульного типа, а также из быстровозводимых конструкций заводской готовности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58.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Реализация мероприятий по </w:t>
            </w:r>
            <w:r w:rsidRPr="00766D55">
              <w:rPr>
                <w:rFonts w:ascii="Times New Roman" w:eastAsia="Times New Roman" w:hAnsi="Times New Roman" w:cs="Times New Roman"/>
                <w:sz w:val="24"/>
                <w:szCs w:val="24"/>
                <w:lang w:eastAsia="ru-RU"/>
              </w:rPr>
              <w:lastRenderedPageBreak/>
              <w:t xml:space="preserve">достижению 100 процентов доступности дошкольного образования для детей от 2 месяцев до 3 лет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Минпросвещения России, </w:t>
            </w:r>
            <w:r w:rsidRPr="00766D55">
              <w:rPr>
                <w:rFonts w:ascii="Times New Roman" w:eastAsia="Times New Roman" w:hAnsi="Times New Roman" w:cs="Times New Roman"/>
                <w:sz w:val="24"/>
                <w:szCs w:val="24"/>
                <w:lang w:eastAsia="ru-RU"/>
              </w:rPr>
              <w:lastRenderedPageBreak/>
              <w:t xml:space="preserve">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2021 - 2027 </w:t>
            </w:r>
            <w:r w:rsidRPr="00766D55">
              <w:rPr>
                <w:rFonts w:ascii="Times New Roman" w:eastAsia="Times New Roman" w:hAnsi="Times New Roman" w:cs="Times New Roman"/>
                <w:sz w:val="24"/>
                <w:szCs w:val="24"/>
                <w:lang w:eastAsia="ru-RU"/>
              </w:rPr>
              <w:lastRenderedPageBreak/>
              <w:t xml:space="preserve">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обеспечено 100 процентов </w:t>
            </w:r>
            <w:r w:rsidRPr="00766D55">
              <w:rPr>
                <w:rFonts w:ascii="Times New Roman" w:eastAsia="Times New Roman" w:hAnsi="Times New Roman" w:cs="Times New Roman"/>
                <w:sz w:val="24"/>
                <w:szCs w:val="24"/>
                <w:lang w:eastAsia="ru-RU"/>
              </w:rPr>
              <w:lastRenderedPageBreak/>
              <w:t xml:space="preserve">доступности дошкольного образования для детей в возрасте от 2 месяцев до 3 лет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в субъектах Российской </w:t>
            </w:r>
            <w:r w:rsidRPr="00766D55">
              <w:rPr>
                <w:rFonts w:ascii="Times New Roman" w:eastAsia="Times New Roman" w:hAnsi="Times New Roman" w:cs="Times New Roman"/>
                <w:sz w:val="24"/>
                <w:szCs w:val="24"/>
                <w:lang w:eastAsia="ru-RU"/>
              </w:rPr>
              <w:lastRenderedPageBreak/>
              <w:t xml:space="preserve">Федерации обеспечена реализация мероприятий, направленных на сохранение 100 процентов доступности дошкольного образования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59.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Изучение, обобщение и распространение опыта по организации системы профессиональной подготовки и независимой оценки квалификации нянь (работников по присмотру и уходу за детьми), по организации системы профессионального обучения в субъектах Российской Федерации в сфере социального обслуживания, а также в сфере образования и здравоохранения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Минтруд России, Минздрав России, Роспотребнадзор, иные заинтересованные федеральные органы исполнительной власти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проведен анализ организации системы профессиональной подготовки и независимой оценки квалификации нянь (работников по присмотру и уходу за детьми дошкольного возраста), а также системы профессионального обучения в субъектах Российской Федерации в сфере социального обслуживания, образования и здравоохранения (не менее 7 субъектов Российской Федерации); осуществлен мониторинг создания в субъектах Российской Федерации указанных системы профессиональной подготовки и независимой оценки квалификации нянь (работников по присмотру и уходу за детьми </w:t>
            </w:r>
            <w:r w:rsidRPr="00766D55">
              <w:rPr>
                <w:rFonts w:ascii="Times New Roman" w:eastAsia="Times New Roman" w:hAnsi="Times New Roman" w:cs="Times New Roman"/>
                <w:sz w:val="24"/>
                <w:szCs w:val="24"/>
                <w:lang w:eastAsia="ru-RU"/>
              </w:rPr>
              <w:lastRenderedPageBreak/>
              <w:t xml:space="preserve">дошкольного возраста), а также системы профессионального обучения в сфере социального обслуживания, образования и здравоохранения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обобщены и распространены лучшие практики создания системы профессиональной подготовки и независимой оценки квалификации нянь (работников по присмотру и уходу за детьми дошкольного возраста), а также системы профессионального обучения в субъектах Российской Федерации в сфере социального обслуживания, образования и здравоохранения посредством информационных писем, круглых столов, конференций, в том числе в режиме видеоконференций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60.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Определение общих требований к услуге по присмотру и уходу за детьми в сфере образования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Минтруд России, Минздрав России, Минэкономразвития России, Роспотребнадзор, Росстандарт,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2024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организовано повышение качества оказания услуг по присмотру и уходу за детьми дошкольного возраста; приняты нормативный правовой акт, определяющий общие требования к услуге по присмотру и уходу за детьми дошкольного возраста в сфере образования, а также профессиональный стандарт "Помощник воспитателя", устанавливающий квалификационные требования для оказания присмотра и ухода за детьми дошкольного возраста в образовательных организациях, реализующих основные образовательные программы дошкольного образования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61.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Совершенствование системы оказания услуг присмотра и ухода за обучающимися с ограниченными </w:t>
            </w:r>
            <w:r w:rsidRPr="00766D55">
              <w:rPr>
                <w:rFonts w:ascii="Times New Roman" w:eastAsia="Times New Roman" w:hAnsi="Times New Roman" w:cs="Times New Roman"/>
                <w:sz w:val="24"/>
                <w:szCs w:val="24"/>
                <w:lang w:eastAsia="ru-RU"/>
              </w:rPr>
              <w:lastRenderedPageBreak/>
              <w:t xml:space="preserve">возможностями здоровья и с инвалидностью при получении ими образования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Минпросвещения России, Минтруд России, Роспотребнадзор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обеспечены услугами присмотра и ухода обучающиеся с ограниченными возможностями </w:t>
            </w:r>
            <w:r w:rsidRPr="00766D55">
              <w:rPr>
                <w:rFonts w:ascii="Times New Roman" w:eastAsia="Times New Roman" w:hAnsi="Times New Roman" w:cs="Times New Roman"/>
                <w:sz w:val="24"/>
                <w:szCs w:val="24"/>
                <w:lang w:eastAsia="ru-RU"/>
              </w:rPr>
              <w:lastRenderedPageBreak/>
              <w:t xml:space="preserve">здоровья и с инвалидностью, осваивающие общеобразовательные программы (нуждающиеся в оказании данного вида услуг)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62.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Создание современной и безопасной цифровой образовательной среды, позволяющей обеспечить доступность и качество образования для всех обучающихся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Минцифры России, Рособрнадзор, Роспотребнадзор, Роскомнадзор, органы исполнительной власти субъектов Российской Федерации, научные организации,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создана в субъектах Российской Федерации современная и безопасная цифровая образовательная среда (разработана и внедрена федеральная информационная сервисная платформа цифровой образовательной среды, разработан цифровой образовательный контент, программное обеспечение, направленные на формирование ключевых компетенций цифровой экономики); для каждого обучающегося в образовательных организациях созданы условия для развития и совершенствования собственных компетенций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продолжена работа по формированию в субъектах Российской Федерации современной и безопасной цифровой образовательной среды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63.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Организация мероприятий и реализация мер в сфере информационной безопасности и цифровой грамотности для </w:t>
            </w:r>
            <w:r w:rsidRPr="00766D55">
              <w:rPr>
                <w:rFonts w:ascii="Times New Roman" w:eastAsia="Times New Roman" w:hAnsi="Times New Roman" w:cs="Times New Roman"/>
                <w:sz w:val="24"/>
                <w:szCs w:val="24"/>
                <w:lang w:eastAsia="ru-RU"/>
              </w:rPr>
              <w:lastRenderedPageBreak/>
              <w:t xml:space="preserve">детей, родителей (законных представителей) и работников образовательных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Минцифры России, Минпросвещения России, МВД России, Рособрнадзор, Роспотребнадзор, </w:t>
            </w:r>
            <w:r w:rsidRPr="00766D55">
              <w:rPr>
                <w:rFonts w:ascii="Times New Roman" w:eastAsia="Times New Roman" w:hAnsi="Times New Roman" w:cs="Times New Roman"/>
                <w:sz w:val="24"/>
                <w:szCs w:val="24"/>
                <w:lang w:eastAsia="ru-RU"/>
              </w:rPr>
              <w:lastRenderedPageBreak/>
              <w:t xml:space="preserve">Роскомнадзор, Росмолодежь, Общероссийская общественно-государственная детско-юношеская организация "Российское движение школьников", органы исполнительной власти субъектов Российской Федерации,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количество субъектов Российской Федерации, разработавших и реализующих региональную программу </w:t>
            </w:r>
            <w:r w:rsidRPr="00766D55">
              <w:rPr>
                <w:rFonts w:ascii="Times New Roman" w:eastAsia="Times New Roman" w:hAnsi="Times New Roman" w:cs="Times New Roman"/>
                <w:sz w:val="24"/>
                <w:szCs w:val="24"/>
                <w:lang w:eastAsia="ru-RU"/>
              </w:rPr>
              <w:lastRenderedPageBreak/>
              <w:t xml:space="preserve">обеспечения информационной безопасности детей, производства информационной продукции для детей и оборота информационной продукции или иной документ стратегического планирования в области обеспечения информационной безопасности детей на территории субъекта Российской Федерации: 2021 год - 55; 2022 год - 58; 2023 год - 61; 2024 год - 85; количество работников образовательных организаций, принявших участие в мероприятиях и (или) прошедших повышение квалификации по вопросам информационной безопасности и (или) цифровой грамотности: 2021 год - 120 тыс.; 2022 год - 160 тыс.; 2023 год - 200 тыс.; 2024 год - 240 тыс.; количество детей, принявших участие в мероприятиях и (или) прошедших образовательные программы по вопросам информационной безопасности и (или) цифровой грамотности: 2021 </w:t>
            </w:r>
            <w:r w:rsidRPr="00766D55">
              <w:rPr>
                <w:rFonts w:ascii="Times New Roman" w:eastAsia="Times New Roman" w:hAnsi="Times New Roman" w:cs="Times New Roman"/>
                <w:sz w:val="24"/>
                <w:szCs w:val="24"/>
                <w:lang w:eastAsia="ru-RU"/>
              </w:rPr>
              <w:lastRenderedPageBreak/>
              <w:t xml:space="preserve">год - 6 млн.; 2022 год - 6,4 млн.; 2023 год - 6,8 млн.; 2024 год - 7,2 млн.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обеспечено повышение эффективности использования информационной инфраструктуры в организациях для детей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64.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Обеспечение образовательных организаций доступом к информационно-телекоммуникационной сети "Интернет"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Минцифры России, Минпросвещения России, МВД России, Минспорт России, Минтруд России, Минкультуры России, Минздрав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100 процентов государственных (муниципальных) образовательных организаций, реализующих программы общего образования и (или) среднего профессионального образования, обеспечены подключением и широкополосным доступом к информационно-телекоммуникационной сети "Интернет" в соответствии с утвержденным перечнем образовательных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65.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Оказание государственной и информационной поддержки организациям, осуществляющим производство (выпуск), тиражирование и (или) распространение социально значимой информационной продукции для детей и (или) семей с детьми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Минцифры России, Минкультуры России, МЧС России, Росмолодежь, ФАС России, органы исполнительной власти субъектов Российской Федерации,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обеспечены производство (выпуск), распространение и тиражирование социально значимых проектов в области печатных и электронных средств массовой информации, ориентированных на детей, в том числе на темы культурных, нравственных, семейных ценностей и безопасности жизнедеятельности (при наличии соответствующих заявок)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обеспечены производство (выпуск), распространение и тиражирование социально значимых проектов в области печатных и электронных средств массовой информации, ориентированных на детей, в том числе на темы культурных, нравственных, семейных ценностей и безопасности жизнедеятельности (при наличии соответствующих заявок)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66.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Разработка Стратегии развития индустрии музыкальных инструментов и звукового оборудования на период до 2030 года, а также Комплексного плана по ее реализации на период 2022 - 2024 годов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Минпромторг России, Минпросвещения России, Минэкономразвития России, Минфин России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разработана и утверждена Стратегия развития музыкальных инструментов и звукового оборудования на период до 2030 года, а также Комплексный план по ее реализации на период 2022 - 2024 годов, предусматривающий повышение доступности музыкального образования для детей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67.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Оснащение детских школ искусств современным оборудованием (музыкальными инструментами, медиа- и кинооборудованием, специальным сценическим оборудованием, техническими средствами обучения), в том числе оборудованием с учетом особых потребностей детей-инвалидов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Минкультуры России, Минпромторг России, ФАС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увеличена доля детских школ искусств, оснащенных современным оборудованием, в общем числе детских школ искусств; оснащены 1150 детских школ искусств современным оборудованием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увеличена доля детских школ искусств, оснащенных современным оборудованием, в общем числе детских школ искусств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68.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Развитие инфраструктуры сети организаций сферы культуры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Минкультуры России, ФАС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проведен капитальный ремонт (реконструкция) в 40 региональных (муниципальных) театрах юного зрителя и театрах кукол (25 процентов действующей сети); переоснащены по модельному </w:t>
            </w:r>
            <w:r w:rsidRPr="00766D55">
              <w:rPr>
                <w:rFonts w:ascii="Times New Roman" w:eastAsia="Times New Roman" w:hAnsi="Times New Roman" w:cs="Times New Roman"/>
                <w:sz w:val="24"/>
                <w:szCs w:val="24"/>
                <w:lang w:eastAsia="ru-RU"/>
              </w:rPr>
              <w:lastRenderedPageBreak/>
              <w:t xml:space="preserve">стандарту 684 модельные муниципальные библиотеки; проведена модернизация (капитальный ремонт, реконструкция) детских школ искусств по видам искусств - 400 школ; проведены реконструкция и капитальный ремонт не менее 550 домов культуры на селе; увеличена доля детских школ искусств, в которых проведены капитальный ремонт, реконструкция и модернизация, в общей численности детских школ искусств; увеличено количество посещений детьми театров юного зрителя и театров кукол не менее чем на 5 процентов к 2024 году; увеличено число зарегистрированных пользователей библиотек в возрасте до 14 лет не менее чем на 5 процентов; увеличено число участников (в возрасте до 14 лет) клубных формирований не менее чем на 5 процентов к 2024 году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69.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Создание во всех субъектах Российской Федерации региональных центров по работе с одаренными детьми с учетом опыта Образовательного Фонда "Талант и успех"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созданы региональные центры "Талант и успех" в субъектах Российской Федерации: 2021 год - не менее чем в 17 регионах, всего создано в 44 регионах; 2022 год - не менее чем в 17 регионах, всего создано в 61 регионе; 2023 год - не менее чем в 15 регионах, всего создано в 76 регионах; 2024 год - не менее чем в 9 регионах, региональные центры созданы во всех регионах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не менее 6 процентов обучающихся по образовательным программам основного и среднего общего образования прошли обучение в созданных в каждом субъекте Российской Федерации региональных центрах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70.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Оказание инфраструктурной поддержки деятельности региональных ресурсных центров Общероссийской общественно-государственной детско-юношеской организации "Российское движение школьников", созданных на базе образовательных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 2021 году созданы и функционируют региональные ресурсные центры Общероссийской общественно-государственной детско-юношеской организации "Российское движение школьников" и определены источники их финансирования, заключены соглашения между Общероссийской общественно-государственной детско-юношеской организацией "Российское движение школьников" и органами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не менее 75 процентов обучающихся информированы о деятельности Общероссийской общественно-государственной детско-юношеской организации "Российское движение школьников"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71.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Создание условий для вовлечения детей и подростков в деятельность Общероссийской общественно-государственной детско-юношеской организации "Российское движение школьников"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вовлечено в деятельность Общероссийской общественно-государственной детско-юношеской организации "Российское движение школьников": 2021 год - 650 тыс. обучающихся; 2022 год - 850 тыс. обучающихся; 2023 год - 1,1 млн. обучающихся; 2024 год - 1,5 млн. обучающихся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 охват обучающихся, вовлеченных в деятельность Общероссийской общественно-государственной детско-юношеской организации "Российское движение школьников"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72.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Модернизация спортивной инфраструктуры общеобразовательных организаций, в том числе в сельской местности и малых городах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Минспорт России, ФАС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созданы условия для привлечения детей к систематическим занятиям физкультурой и спортом; обновлена материально-техническая база физической культуры и спорта в общеобразовательных организациях, расположенных в сельской местности и малых городах: 2021 год - в 2900 организациях; 2022 год - в 3800 организациях; 2023 год - в 4700 организациях; 2024 год - в 5700 организациях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созданы условия для привлечения детей к систематическим занятиям физкультурой и спортом; обновлена материально-техническая база физической культуры и спорта в общеобразовательных организациях, расположенных в сельской местности и малых городах: 2025 год - в 6700 организациях; 2026 год - в 7700 организациях; 2027 год - в 8700 организациях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73.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Улучшение инфраструктуры для занятий физической культурой и спортом, в том числе создание малых спортивных площадок, </w:t>
            </w:r>
            <w:r w:rsidRPr="00766D55">
              <w:rPr>
                <w:rFonts w:ascii="Times New Roman" w:eastAsia="Times New Roman" w:hAnsi="Times New Roman" w:cs="Times New Roman"/>
                <w:sz w:val="24"/>
                <w:szCs w:val="24"/>
                <w:lang w:eastAsia="ru-RU"/>
              </w:rPr>
              <w:lastRenderedPageBreak/>
              <w:t xml:space="preserve">монтируемых на открытых площадках или в закрытых помещениях, на которых возможно проводить мероприятия для детей по выполнению нормативов испытаний (тестов) Всероссийского физкультурно-спортивного комплекса "Готов к труду и обороне"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Минспорт России, ФАС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обеспечено повышение двигательной активности и физической подготовленности детей; количество созданных малых спортивных </w:t>
            </w:r>
            <w:r w:rsidRPr="00766D55">
              <w:rPr>
                <w:rFonts w:ascii="Times New Roman" w:eastAsia="Times New Roman" w:hAnsi="Times New Roman" w:cs="Times New Roman"/>
                <w:sz w:val="24"/>
                <w:szCs w:val="24"/>
                <w:lang w:eastAsia="ru-RU"/>
              </w:rPr>
              <w:lastRenderedPageBreak/>
              <w:t xml:space="preserve">площадок: 2021 год - 352; 2022 год - 235; 2023 год - 235; 2024 год - 235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обеспечено повышение двигательной активности и физической подготовленности детей; увеличено количество созданных малых </w:t>
            </w:r>
            <w:r w:rsidRPr="00766D55">
              <w:rPr>
                <w:rFonts w:ascii="Times New Roman" w:eastAsia="Times New Roman" w:hAnsi="Times New Roman" w:cs="Times New Roman"/>
                <w:sz w:val="24"/>
                <w:szCs w:val="24"/>
                <w:lang w:eastAsia="ru-RU"/>
              </w:rPr>
              <w:lastRenderedPageBreak/>
              <w:t xml:space="preserve">спортивных площадок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74.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Реализация программ развития федеральных государственных бюджетных образовательных учреждений "Международный детский центр "Артек", "Всероссийский детский центр "Смена", "Всероссийский детский центр "Орленок", "Всероссийский детский центр "Океан"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Минфин России, Минэкономразвития России, Минстрой России, ФАС России, федеральное государственное бюджетное образовательное учреждение "Международный детский центр "Артек", федеральное государственное бюджетное образовательное учреждение "Всероссийский детский центр "Смена", федеральное государственное бюджетное образовательное учреждение "Всероссийский детский центр "Орленок", федеральное </w:t>
            </w:r>
            <w:r w:rsidRPr="00766D55">
              <w:rPr>
                <w:rFonts w:ascii="Times New Roman" w:eastAsia="Times New Roman" w:hAnsi="Times New Roman" w:cs="Times New Roman"/>
                <w:sz w:val="24"/>
                <w:szCs w:val="24"/>
                <w:lang w:eastAsia="ru-RU"/>
              </w:rPr>
              <w:lastRenderedPageBreak/>
              <w:t xml:space="preserve">государственное бюджетное образовательное учреждение "Всероссийский детский центр "Океан"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 охват детей отдыхом и оздоровлением на базе федеральных государственных бюджетных образовательных учреждений "Международный детский центр "Артек", "Всероссийский детский центр "Смена", "Всероссийский детский центр "Орленок", "Всероссийский детский центр "Океан": 2021 год - не менее 85 тыс. человек; 2022 год - не менее 95 тыс. человек; 2023 год - не менее 95 тыс. человек; 2024 год - не менее 100 тыс. человек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 охват детей отдыхом и оздоровлением на базе федеральных государственных бюджетных образовательных учреждений "Международный детский центр "Артек", "Всероссийский детский центр "Смена", "Всероссийский детский центр "Орленок", "Всероссийский детский центр "Океан": 2027 год - не менее 110 тыс. человек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75.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Создание банка лучших региональных практик по организации отдыха и оздоровления детей, в том числе по вопросам межведомственного взаимодействия, подготовки кадров, предоставления мер социальной поддержки детям, развития инфраструктуры, реализации программ деятельности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государственная корпорация развития "ВЭБ.РФ",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2024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обеспечено тиражирование апробированных и внедренных региональных практик, методических пособий, рекомендаций, разработанных программ деятельности и программ подготовки кадров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76.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Подготовка предложений по мерам налогового стимулирования производителей детских товаров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Минпромторг России, Минфин России, Минэкономразвития России, Минцифры России, Росстат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2023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предложения по механизмам развития производства товаров для детей путем снижения налоговой нагрузки на производителей через меры налогового стимулирования для повышения доступности детских товаров для семей с детьми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77.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Реализация инфраструктурных проектов по поддержке и развитию социальных служб, оказывающих </w:t>
            </w:r>
            <w:r w:rsidRPr="00766D55">
              <w:rPr>
                <w:rFonts w:ascii="Times New Roman" w:eastAsia="Times New Roman" w:hAnsi="Times New Roman" w:cs="Times New Roman"/>
                <w:sz w:val="24"/>
                <w:szCs w:val="24"/>
                <w:lang w:eastAsia="ru-RU"/>
              </w:rPr>
              <w:lastRenderedPageBreak/>
              <w:t xml:space="preserve">помощь семьям с детьми, находящимся в трудной жизненной ситуации, включая деинституциональные формы поддержки семей, воспитывающих детей-инвалидов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Минтруд России, Фонд поддержки детей, находящихся в трудной жизненной ситуации, </w:t>
            </w:r>
            <w:r w:rsidRPr="00766D55">
              <w:rPr>
                <w:rFonts w:ascii="Times New Roman" w:eastAsia="Times New Roman" w:hAnsi="Times New Roman" w:cs="Times New Roman"/>
                <w:sz w:val="24"/>
                <w:szCs w:val="24"/>
                <w:lang w:eastAsia="ru-RU"/>
              </w:rPr>
              <w:lastRenderedPageBreak/>
              <w:t xml:space="preserve">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созданы не менее чем в 50 субъектах Российской Федерации сети специализированных социальных служб, комплексно решающих </w:t>
            </w:r>
            <w:r w:rsidRPr="00766D55">
              <w:rPr>
                <w:rFonts w:ascii="Times New Roman" w:eastAsia="Times New Roman" w:hAnsi="Times New Roman" w:cs="Times New Roman"/>
                <w:sz w:val="24"/>
                <w:szCs w:val="24"/>
                <w:lang w:eastAsia="ru-RU"/>
              </w:rPr>
              <w:lastRenderedPageBreak/>
              <w:t xml:space="preserve">проблемы семей с детьми; расширены масштабы выявления и тиражирования эффективных региональных практик реализации социальных проектов, в том числе муниципального уровня, в интересах детей, находящихся в трудной жизненной ситуации, включая семейно-центрированные технологии "домашний микрореабилитационный центр"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во всех субъектах Российской Федерации обновлена структура организаций социального обслуживания с </w:t>
            </w:r>
            <w:r w:rsidRPr="00766D55">
              <w:rPr>
                <w:rFonts w:ascii="Times New Roman" w:eastAsia="Times New Roman" w:hAnsi="Times New Roman" w:cs="Times New Roman"/>
                <w:sz w:val="24"/>
                <w:szCs w:val="24"/>
                <w:lang w:eastAsia="ru-RU"/>
              </w:rPr>
              <w:lastRenderedPageBreak/>
              <w:t xml:space="preserve">учетом потребностей семей и с использованием практик, отработанных посредством реализации всероссийских инфраструктурных проектов, семейно-центрированных технологий "домашний микрореабилитационный центр"; расширен спектр услуг, предоставляемых детям и семьям с детьми, обеспечена их доступность, в том числе в труднодоступных районах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78.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Развитие сети служб, предоставляющих детям и родителям квалифицированную экстренную анонимную психологическую помощь в дистанционной форме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Минтруд России, Минпросвещения России, Фонд поддержки детей, находящихся в трудной жизненной ситуации,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сформирована стабильно работающая система повышения профессиональных компетенций специалистов, ответственных за организацию и предоставление психологической помощи детям и родителям; обеспечено предоставление экстренной анонимной психологической помощи детям и родителям по детскому телефону доверия на всей территории Российской Федерации; создан информационный ресурс для обеспечения </w:t>
            </w:r>
            <w:r w:rsidRPr="00766D55">
              <w:rPr>
                <w:rFonts w:ascii="Times New Roman" w:eastAsia="Times New Roman" w:hAnsi="Times New Roman" w:cs="Times New Roman"/>
                <w:sz w:val="24"/>
                <w:szCs w:val="24"/>
                <w:lang w:eastAsia="ru-RU"/>
              </w:rPr>
              <w:lastRenderedPageBreak/>
              <w:t xml:space="preserve">профессионального взаимодействия специалистов служб экстренной психологической помощи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во всех субъектах Российской Федерации предоставление экстренной анонимной психологической помощи по детскому телефону доверия осуществляется в круглосуточном режиме; сформирована стабильно работающая система повышения профессиональных компетенций специалистов, ответственных за организацию и предоставление психологической помощи детям и родителям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79.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Реализация мероприятий, направленных на развитие инфраструктуры, обеспечивающей социально значимую деятельность несовершеннолетних, находящихся в конфликте с законом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Минтруд России, Минпросвещения России, Росмолодежь, Фонд поддержки детей, находящихся в трудной жизненной ситуации, Общероссийская общественно-государственная детско-юношеская организация "Российское движение школьников",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разработаны и реализованы не менее чем в 30 субъектах Российской Федерации региональные комплексы мер, проекты муниципальных образований и организаций, направленные на профилактику безнадзорности детей, правонарушений и преступности несовершеннолетних; увеличена численность несовершеннолетних, в том числе состоящих на различных видах профилактических учетов, включенных в продуктивную социально значимую деятельность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не менее чем в 80 субъектах Российской Федерации обеспечен комплексный подход к профилактике безнадзорности детей, правонарушений и преступности несовершеннолетних </w:t>
            </w:r>
          </w:p>
        </w:tc>
      </w:tr>
    </w:tbl>
    <w:p w:rsidR="00766D55" w:rsidRPr="00766D55" w:rsidRDefault="00766D55" w:rsidP="00766D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6D55">
        <w:rPr>
          <w:rFonts w:ascii="Times New Roman" w:eastAsia="Times New Roman" w:hAnsi="Times New Roman" w:cs="Times New Roman"/>
          <w:b/>
          <w:bCs/>
          <w:sz w:val="27"/>
          <w:szCs w:val="27"/>
          <w:lang w:eastAsia="ru-RU"/>
        </w:rPr>
        <w:t>V. Защита детей, оставшихся без попечения родителей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Цель - обеспечение полноценного развития и социализации детей, оставшихся без попечения родителей, в условиях институционализации, замещающего родительства и в самостоятельной жизни.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Задачи: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реформирование системы опеки и попечительства в отношении несовершеннолетних;</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развитие и совершенствование форм семейного устройства детей, оставшихся без попечения родителей;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развитие системы подготовки детей к самостоятельному проживанию и системы постинтернатного сопровождения выпускников всех форм попечительства;</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повышение уровня компетенций специалистов, работающих с детьми-сиротами, замещающими семьями;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реформирование организаций для детей-сирот и детей, оставшихся без попечения родителей;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расширение участия общества в защите прав детей-сирот и детей, оставшихся без попечения родителей.</w:t>
      </w:r>
    </w:p>
    <w:tbl>
      <w:tblPr>
        <w:tblW w:w="0" w:type="auto"/>
        <w:tblCellSpacing w:w="15" w:type="dxa"/>
        <w:tblCellMar>
          <w:top w:w="15" w:type="dxa"/>
          <w:left w:w="15" w:type="dxa"/>
          <w:bottom w:w="15" w:type="dxa"/>
          <w:right w:w="15" w:type="dxa"/>
        </w:tblCellMar>
        <w:tblLook w:val="04A0"/>
      </w:tblPr>
      <w:tblGrid>
        <w:gridCol w:w="348"/>
        <w:gridCol w:w="2040"/>
        <w:gridCol w:w="1984"/>
        <w:gridCol w:w="1210"/>
        <w:gridCol w:w="2042"/>
        <w:gridCol w:w="1821"/>
      </w:tblGrid>
      <w:tr w:rsidR="00766D55" w:rsidRPr="00766D55" w:rsidTr="00766D55">
        <w:trPr>
          <w:tblCellSpacing w:w="15" w:type="dxa"/>
        </w:trPr>
        <w:tc>
          <w:tcPr>
            <w:tcW w:w="0" w:type="auto"/>
            <w:gridSpan w:val="2"/>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Наименование мероприятия </w:t>
            </w:r>
          </w:p>
        </w:tc>
        <w:tc>
          <w:tcPr>
            <w:tcW w:w="0" w:type="auto"/>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Ответственные исполнители и соисполнители </w:t>
            </w:r>
          </w:p>
        </w:tc>
        <w:tc>
          <w:tcPr>
            <w:tcW w:w="0" w:type="auto"/>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Сроки реализации </w:t>
            </w:r>
          </w:p>
        </w:tc>
        <w:tc>
          <w:tcPr>
            <w:tcW w:w="0" w:type="auto"/>
            <w:gridSpan w:val="2"/>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Ожидаемый результат </w:t>
            </w:r>
          </w:p>
        </w:tc>
      </w:tr>
      <w:tr w:rsidR="00766D55" w:rsidRPr="00766D55" w:rsidTr="00766D55">
        <w:trPr>
          <w:tblCellSpacing w:w="15" w:type="dxa"/>
        </w:trPr>
        <w:tc>
          <w:tcPr>
            <w:tcW w:w="0" w:type="auto"/>
            <w:gridSpan w:val="2"/>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2025 - 2027 годы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80.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Развитие и совершенствование системы опеки и попечительства в отношении несовершеннолетних в части организации, структуры, полномочий, в том числе определение порядка организации реализации полномочий органа опеки и попечительства в отношении несовершеннолетних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Минтруд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2024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100 процентов организаций для детей-сирот и детей, оставшихся без попечения родителей, и органов опеки и попечительства в субъектах Российской Федерации приведены к единой модели подчиненности; определен порядок выдачи органами опеки и попечительства предварительных разрешений на осуществление родителями или иными законными представителями имущественных прав ребенка, включая сроки и перечень необходимых документов (сведений), предъявляемых гражданами в органы опеки и попечительства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81.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Организация системы </w:t>
            </w:r>
            <w:r w:rsidRPr="00766D55">
              <w:rPr>
                <w:rFonts w:ascii="Times New Roman" w:eastAsia="Times New Roman" w:hAnsi="Times New Roman" w:cs="Times New Roman"/>
                <w:sz w:val="24"/>
                <w:szCs w:val="24"/>
                <w:lang w:eastAsia="ru-RU"/>
              </w:rPr>
              <w:lastRenderedPageBreak/>
              <w:t xml:space="preserve">подготовки, переподготовки и повышения квалификации специалистов органов и организаций, действующих в сфере защиты прав детей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Минпросвещения России, Минтруд </w:t>
            </w:r>
            <w:r w:rsidRPr="00766D55">
              <w:rPr>
                <w:rFonts w:ascii="Times New Roman" w:eastAsia="Times New Roman" w:hAnsi="Times New Roman" w:cs="Times New Roman"/>
                <w:sz w:val="24"/>
                <w:szCs w:val="24"/>
                <w:lang w:eastAsia="ru-RU"/>
              </w:rPr>
              <w:lastRenderedPageBreak/>
              <w:t xml:space="preserve">России, Минздрав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ежегодно не менее 30 процентов </w:t>
            </w:r>
            <w:r w:rsidRPr="00766D55">
              <w:rPr>
                <w:rFonts w:ascii="Times New Roman" w:eastAsia="Times New Roman" w:hAnsi="Times New Roman" w:cs="Times New Roman"/>
                <w:sz w:val="24"/>
                <w:szCs w:val="24"/>
                <w:lang w:eastAsia="ru-RU"/>
              </w:rPr>
              <w:lastRenderedPageBreak/>
              <w:t xml:space="preserve">специалистов органов и организаций, действующих в сфере защиты прав детей, охвачены повышением квалификации (по результатам ведомственного мониторинга)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организовано систематическое </w:t>
            </w:r>
            <w:r w:rsidRPr="00766D55">
              <w:rPr>
                <w:rFonts w:ascii="Times New Roman" w:eastAsia="Times New Roman" w:hAnsi="Times New Roman" w:cs="Times New Roman"/>
                <w:sz w:val="24"/>
                <w:szCs w:val="24"/>
                <w:lang w:eastAsia="ru-RU"/>
              </w:rPr>
              <w:lastRenderedPageBreak/>
              <w:t xml:space="preserve">повышение квалификации специалистов органов опеки и попечительства субъектов Российской Федерации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82.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Модернизация государственного банка данных о детях, оставшихся без попечения родителей, в том числе с возможностью передачи данных в другие государственные информационные системы, с учетом современных IT-технологий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2023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внедрены современные IT-технологии в деятельность специалистов органов опеки и органов исполнительной власти субъектов Российской Федерации, на которые возложены функции регионального оператора государственного банка данных о детях, оставшихся без попечения родителей; используется современная система формирования, ведения и использования государственного банка данных о детях, оставшихся без попечения родителей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83.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Совершенствование подбора, учета и подготовки граждан, выразивших желание стать усыновителями, опекунами (попечителями) </w:t>
            </w:r>
            <w:r w:rsidRPr="00766D55">
              <w:rPr>
                <w:rFonts w:ascii="Times New Roman" w:eastAsia="Times New Roman" w:hAnsi="Times New Roman" w:cs="Times New Roman"/>
                <w:sz w:val="24"/>
                <w:szCs w:val="24"/>
                <w:lang w:eastAsia="ru-RU"/>
              </w:rPr>
              <w:lastRenderedPageBreak/>
              <w:t xml:space="preserve">несовершеннолетних граждан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Минпросвещения России, Минтруд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2022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сокращена численность детей, в отношении которых было принято решение об отмене усыновления, отмене опеки (попечительства), </w:t>
            </w:r>
            <w:r w:rsidRPr="00766D55">
              <w:rPr>
                <w:rFonts w:ascii="Times New Roman" w:eastAsia="Times New Roman" w:hAnsi="Times New Roman" w:cs="Times New Roman"/>
                <w:sz w:val="24"/>
                <w:szCs w:val="24"/>
                <w:lang w:eastAsia="ru-RU"/>
              </w:rPr>
              <w:lastRenderedPageBreak/>
              <w:t xml:space="preserve">отстранении опекуна (попечителя)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84.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Совершенствование мер по обеспечению безопасности детей-сирот и детей, оставшихся без попечения родителей, находящихся на воспитании в семьях граждан, в том числе изменение порядка подготовки кандидатов в замещающие родители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Минтруд России, Минздрав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2023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охвачено 100 процентов кандидатов в замещающие родители (опека, попечительство) социально-психологическим тестированием в субъектах Российской Федерации; снижено количество возвратов детей-сирот и детей, оставшихся без попечения родителей, из замещающих семей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85.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Поддержка и развитие института замещающих семей, включая семьи, принявшие на воспитание детей-сирот и детей, оставшихся без попечения родителей, старшего возраста, имеющих ограниченные возможности здоровья и с инвалидностью, имеющих братьев и сестер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2023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сокращено число детей, в отношении которых было принято решение об отмене усыновления, отмене опеки (попечительства), отстранении опекуна (попечителя); разработан стандарт сопровождения семей, принявших на воспитание детей-сирот и детей, оставшихся без попечения родителей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86.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Создание условий в организациях для детей-сирот и детей, оставшихся без попечения родителей, </w:t>
            </w:r>
            <w:r w:rsidRPr="00766D55">
              <w:rPr>
                <w:rFonts w:ascii="Times New Roman" w:eastAsia="Times New Roman" w:hAnsi="Times New Roman" w:cs="Times New Roman"/>
                <w:sz w:val="24"/>
                <w:szCs w:val="24"/>
                <w:lang w:eastAsia="ru-RU"/>
              </w:rPr>
              <w:lastRenderedPageBreak/>
              <w:t xml:space="preserve">приближенных к семейным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Минпросвещения России, Минтруд России, Минздрав России, органы исполнительной власти субъектов </w:t>
            </w:r>
            <w:r w:rsidRPr="00766D55">
              <w:rPr>
                <w:rFonts w:ascii="Times New Roman" w:eastAsia="Times New Roman" w:hAnsi="Times New Roman" w:cs="Times New Roman"/>
                <w:sz w:val="24"/>
                <w:szCs w:val="24"/>
                <w:lang w:eastAsia="ru-RU"/>
              </w:rPr>
              <w:lastRenderedPageBreak/>
              <w:t xml:space="preserve">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2024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 переход к единой модели подчиненности организаций для детей-сирот и детей, оставшихся </w:t>
            </w:r>
            <w:r w:rsidRPr="00766D55">
              <w:rPr>
                <w:rFonts w:ascii="Times New Roman" w:eastAsia="Times New Roman" w:hAnsi="Times New Roman" w:cs="Times New Roman"/>
                <w:sz w:val="24"/>
                <w:szCs w:val="24"/>
                <w:lang w:eastAsia="ru-RU"/>
              </w:rPr>
              <w:lastRenderedPageBreak/>
              <w:t xml:space="preserve">без попечения родителей, и органов опеки и попечительства в субъектах Российской Федерации; создание в организациях для детей-сирот комфортных условий проживания и воспитания, приближенных к семейным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87.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Создание условий для повышения качества жизни детей-инвалидов, находящихся в государственных учреждениях, осуществляющих стационарное социальное обслуживание детей-сирот и детей, оставшихся без попечения родителей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Минтруд России, Фонд поддержки детей, находящихся в трудной жизненной ситуации,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созданы условия для внедрения эффективных практик организации развивающего ухода за детьми с тяжелыми множественными нарушениями развития, в том числе способствующих формированию собственной активности детей, повышению их коммуникативного потенциала; разработаны и внедрены в деятельность всех учреждений программы формирования основных жизненных компетенций детей, реализуемые с использованием современных технических средств, а также методическое обеспечение и </w:t>
            </w:r>
            <w:r w:rsidRPr="00766D55">
              <w:rPr>
                <w:rFonts w:ascii="Times New Roman" w:eastAsia="Times New Roman" w:hAnsi="Times New Roman" w:cs="Times New Roman"/>
                <w:sz w:val="24"/>
                <w:szCs w:val="24"/>
                <w:lang w:eastAsia="ru-RU"/>
              </w:rPr>
              <w:lastRenderedPageBreak/>
              <w:t xml:space="preserve">нормативное закрепление их применения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88.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Разработка и определение требований к компетенциям специалистов в организациях для детей-сирот и образовательных модулей для их подготовки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Минтруд России, Минздрав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2022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созданы условия для формирования квалифицированного состава персонала в организациях для детей-сирот и детей, оставшихся без попечения родителей; разработаны и апробированы программы социально-психологического обследования специалистов организаций, работающих с детьми, образовательные модули для подготовки специалистов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89.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Создание условий для обеспечения ухода и присмотра за воспитанниками организаций для детей-сирот и детей, оставшихся без попечения родителей, детей-инвалидов при помещении их в медицинские организации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Минтруд России, Минздрав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 уход и присмотр за детьми-сиротами и детьми, оставшимися без попечения родителей, детьми-инвалидами при помещении их в медицинские организации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90.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Совершенствование системы постинтернатного сопровождения лиц из числа детей-сирот и детей, оставшихся без попечения родителей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Минтруд России, органы исполнительной власти субъектов Российской Федерации,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развитие и расширение форм наставничества в отношении воспитанников и выпускников организаций для детей-сирот и из замещающих семей, в том числе при получении </w:t>
            </w:r>
            <w:r w:rsidRPr="00766D55">
              <w:rPr>
                <w:rFonts w:ascii="Times New Roman" w:eastAsia="Times New Roman" w:hAnsi="Times New Roman" w:cs="Times New Roman"/>
                <w:sz w:val="24"/>
                <w:szCs w:val="24"/>
                <w:lang w:eastAsia="ru-RU"/>
              </w:rPr>
              <w:lastRenderedPageBreak/>
              <w:t xml:space="preserve">профессионального образования, первичном трудоустройстве; к 2022 году разработан стандарт сопровождения выпускников организаций для детей-сирот, молодых людей, вышедших из попечительства замещающих семей, лиц из числа детей-сирот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увеличено количество выпускников, успешно адаптировавшихся в самостоятельной жизни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91.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Реализация мероприятий по обеспечению жилыми помещениями детей-сирот и детей, оставшихся без попечения родителей, лиц из их числа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Минстрой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усовершенствована и автоматизирована система учета детей-сирот и детей, оставшихся без попечения родителей, а также лиц из их числа, нуждающихся в жилых помещениях; расширены формы обеспечения жилыми помещениями; сокращена очередь нуждающихся в жилых помещениях детей-сирот и детей, оставшихся без попечения родителей, и лиц из их числа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92.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Поддержка некоммерческих организаций, деятельность которых направлена на защиту прав детей-сирот и детей, оставшихся без попечения </w:t>
            </w:r>
            <w:r w:rsidRPr="00766D55">
              <w:rPr>
                <w:rFonts w:ascii="Times New Roman" w:eastAsia="Times New Roman" w:hAnsi="Times New Roman" w:cs="Times New Roman"/>
                <w:sz w:val="24"/>
                <w:szCs w:val="24"/>
                <w:lang w:eastAsia="ru-RU"/>
              </w:rPr>
              <w:lastRenderedPageBreak/>
              <w:t xml:space="preserve">родителей, включая детей с ограниченными возможностями здоровья и с инвалидностью, в организациях и приемных семьях, в постинтернатный период, предоставление услуг детям и замещающим семьям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Минтруд России, Минпросвещения России, Минэкономразвития России,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ежегодно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увеличено количество детей-сирот и замещающих семей, получающих качественные услуги по их сопровождению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bl>
    <w:p w:rsidR="00766D55" w:rsidRPr="00766D55" w:rsidRDefault="00766D55" w:rsidP="00766D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6D55">
        <w:rPr>
          <w:rFonts w:ascii="Times New Roman" w:eastAsia="Times New Roman" w:hAnsi="Times New Roman" w:cs="Times New Roman"/>
          <w:b/>
          <w:bCs/>
          <w:sz w:val="27"/>
          <w:szCs w:val="27"/>
          <w:lang w:eastAsia="ru-RU"/>
        </w:rPr>
        <w:lastRenderedPageBreak/>
        <w:t>VI. Качество жизни детей с ограниченными возможностями здоровья, детей-инвалидов</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Цель - консолидация ресурсов для социализации, включения в активную жизнь общества детей с ограниченными возможностями здоровья, детей-инвалидов.</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Задачи: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создание условий для оказания доступной и качественной ранней помощи детям, имеющим отклонения в развитии и риск их появления;</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профилактика детской инвалидности, комплексная реабилитация и абилитация детей с ограниченными возможностями здоровья, детей-инвалидов, в том числе выработка и внедрение действенных механизмов, предотвращающих риски детской инвалидности;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развитие комплексной реабилитации и абилитации детей с ограниченными возможностями здоровья, детей-инвалидов и повышение результативности на основе внедрения эффективных социальных практик;</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обеспечение применения современных технологий, продукции реабилитационной направленности для реабилитации и абилитации детей-инвалидов;</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развитие производства современной продукции реабилитационной направленности;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модернизация системы образования в части реализации права на получение качественного доступного преемственного образования детьми с ограниченными возможностями здоровья и детьми-инвалидами;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модернизация системы подготовки кадров для обучения и воспитания, психолого-педагогического сопровождения детей с ограниченными возможностями здоровья и детей-инвалидов;</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изучение современной семьи и современного ребенка для обеспечения поддержки семьи как полноправного участника процесса образования обучающихся с ограниченными возможностями здоровья и детей-инвалидов;</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развитие инклюзивной среды в образовании, становление инклюзивной культуры образовательного процесса;</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развитие сети отдельных образовательных организаций, выполняющих в том числе функции учебно-методических (ресурсных) центров, оказывающих методическую помощь педагогическим работникам общеобразовательных (инклюзивных) организаций, психолого-педагогическую помощь детям и их родителям.</w:t>
      </w:r>
    </w:p>
    <w:tbl>
      <w:tblPr>
        <w:tblW w:w="0" w:type="auto"/>
        <w:tblCellSpacing w:w="15" w:type="dxa"/>
        <w:tblCellMar>
          <w:top w:w="15" w:type="dxa"/>
          <w:left w:w="15" w:type="dxa"/>
          <w:bottom w:w="15" w:type="dxa"/>
          <w:right w:w="15" w:type="dxa"/>
        </w:tblCellMar>
        <w:tblLook w:val="04A0"/>
      </w:tblPr>
      <w:tblGrid>
        <w:gridCol w:w="440"/>
        <w:gridCol w:w="1858"/>
        <w:gridCol w:w="1646"/>
        <w:gridCol w:w="1160"/>
        <w:gridCol w:w="2199"/>
        <w:gridCol w:w="2142"/>
      </w:tblGrid>
      <w:tr w:rsidR="00766D55" w:rsidRPr="00766D55" w:rsidTr="00766D55">
        <w:trPr>
          <w:tblCellSpacing w:w="15" w:type="dxa"/>
        </w:trPr>
        <w:tc>
          <w:tcPr>
            <w:tcW w:w="0" w:type="auto"/>
            <w:gridSpan w:val="2"/>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Наименование мероприятия </w:t>
            </w:r>
          </w:p>
        </w:tc>
        <w:tc>
          <w:tcPr>
            <w:tcW w:w="0" w:type="auto"/>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Ответственные исполнители и соисполнители </w:t>
            </w:r>
          </w:p>
        </w:tc>
        <w:tc>
          <w:tcPr>
            <w:tcW w:w="0" w:type="auto"/>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Сроки реализации </w:t>
            </w:r>
          </w:p>
        </w:tc>
        <w:tc>
          <w:tcPr>
            <w:tcW w:w="0" w:type="auto"/>
            <w:gridSpan w:val="2"/>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Ожидаемый результат </w:t>
            </w:r>
          </w:p>
        </w:tc>
      </w:tr>
      <w:tr w:rsidR="00766D55" w:rsidRPr="00766D55" w:rsidTr="00766D55">
        <w:trPr>
          <w:tblCellSpacing w:w="15" w:type="dxa"/>
        </w:trPr>
        <w:tc>
          <w:tcPr>
            <w:tcW w:w="0" w:type="auto"/>
            <w:gridSpan w:val="2"/>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2025 - 2027 годы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93.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Разработка и реализация мероприятий по предотвращению детской инвалидности 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Минздрав России, Минтруд России, Минпросвещения России, Минобрнауки России, Минспорт России, Российская академия наук, органы исполнительной власти субъектов Российской Федерации,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к 2024 году утверждены и внедрены не менее чем в 30 субъектах Российской Федерации региональные межведомственные планы мероприятий по профилактике детской инвалидности; созданы консультационные пункты для семей, получающих услугу ранней помощи по вопросам профилактики детской инвалидности, и организована работа таких консультационных пунктов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обеспечено повышение качества жизни и социальной адаптации детей-инвалидов и их семей; не менее чем в 65 субъектах Российской Федерации создана устойчивая межведомственная система предотвращения детской инвалидности, включая меры правового регулирования и управления, необходимую инфраструктуру и ресурсы, механизмы оценки эффективности и контроля; численность детей-инвалидов имеет тенденцию к снижению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94.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Проведение научных исследований по проблемам семей с детьми с высоким риском развития нарушений и установленными </w:t>
            </w:r>
            <w:r w:rsidRPr="00766D55">
              <w:rPr>
                <w:rFonts w:ascii="Times New Roman" w:eastAsia="Times New Roman" w:hAnsi="Times New Roman" w:cs="Times New Roman"/>
                <w:sz w:val="24"/>
                <w:szCs w:val="24"/>
                <w:lang w:eastAsia="ru-RU"/>
              </w:rPr>
              <w:lastRenderedPageBreak/>
              <w:t xml:space="preserve">нарушениями развития, с особыми образовательными потребностями или риском их возникновения и оказание им психолого-педагогической помощи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Минпросвещения России, Минобрнауки России, Минтруд России, научные организации, образовательн</w:t>
            </w:r>
            <w:r w:rsidRPr="00766D55">
              <w:rPr>
                <w:rFonts w:ascii="Times New Roman" w:eastAsia="Times New Roman" w:hAnsi="Times New Roman" w:cs="Times New Roman"/>
                <w:sz w:val="24"/>
                <w:szCs w:val="24"/>
                <w:lang w:eastAsia="ru-RU"/>
              </w:rPr>
              <w:lastRenderedPageBreak/>
              <w:t xml:space="preserve">ые организации высшего образования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проведены научные исследования по следующим вопросам: о современной популяции детей с ограниченными возможностями здоровья и детей-</w:t>
            </w:r>
            <w:r w:rsidRPr="00766D55">
              <w:rPr>
                <w:rFonts w:ascii="Times New Roman" w:eastAsia="Times New Roman" w:hAnsi="Times New Roman" w:cs="Times New Roman"/>
                <w:sz w:val="24"/>
                <w:szCs w:val="24"/>
                <w:lang w:eastAsia="ru-RU"/>
              </w:rPr>
              <w:lastRenderedPageBreak/>
              <w:t xml:space="preserve">инвалидов, вариантах их развития, особых образовательных потребностях, психолого-педагогической абилитации (реабилитации); о современной семье ребенка с особыми образовательными потребностями или риском их возникновения; о новых технологиях обучения, воспитания и социализации обучающихся с ограниченными возможностями здоровья и детей-инвалидов; о влиянии компьютерных и дистанционных технологий на здоровье и качество образования обучающихся с инвалидностью и с ограниченными возможностями здоровья; подготовлены рекомендации по перспективам и направлениям развития психолого-педагогической помощи семьям с детьми с высоким риском развития нарушений и установленными нарушениями развития и с особыми образовательными потребностями или риском их </w:t>
            </w:r>
            <w:r w:rsidRPr="00766D55">
              <w:rPr>
                <w:rFonts w:ascii="Times New Roman" w:eastAsia="Times New Roman" w:hAnsi="Times New Roman" w:cs="Times New Roman"/>
                <w:sz w:val="24"/>
                <w:szCs w:val="24"/>
                <w:lang w:eastAsia="ru-RU"/>
              </w:rPr>
              <w:lastRenderedPageBreak/>
              <w:t xml:space="preserve">возникновения; разработана система оценки инклюзивной образовательной среды в организациях общего и профессионального образования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обеспечены раннее выявление, ранняя коррекционная помощь детям, семьям с детьми с высоким риском развития нарушений и установленными </w:t>
            </w:r>
            <w:r w:rsidRPr="00766D55">
              <w:rPr>
                <w:rFonts w:ascii="Times New Roman" w:eastAsia="Times New Roman" w:hAnsi="Times New Roman" w:cs="Times New Roman"/>
                <w:sz w:val="24"/>
                <w:szCs w:val="24"/>
                <w:lang w:eastAsia="ru-RU"/>
              </w:rPr>
              <w:lastRenderedPageBreak/>
              <w:t xml:space="preserve">нарушениями развития; семья ребенка с ограниченными возможностями здоровья и детьми-инвалидами, а также с детьми с риском развития нарушений вовлечена в реабилитационно-образовательный процесс как полноправный участник; разработаны программно-методическое, учебно-дидактическое и информационно-компьютерное обеспечение общего и профессионального образования обучающихся с ограниченными возможностями здоровья и детей-инвалидов, психолого-педагогического сопровождения всех участников образовательного процесса, а также системы подготовки квалифицированных кадров для указанных обучающихся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95.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Организация развития системы ранней помощи в регионах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Минтруд России, Минздрав России, Минпросвещения России, Фонд поддержки детей, находящихся в трудной жизненной ситуации,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2021 - 2025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не менее чем в 65 субъектах Российской Федерации имеются программные документы по организации и развитию ранней помощи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во всех субъектах Российской Федерации реализуются мероприятия по развитию ранней помощи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96.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Разработка и реализация региональных программ по формированию системы комплексной реабилитации и абилитации, в том числе детей-инвалидов, на основе межведомственного взаимодействия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Минтруд России, Минздрав России, Минпросвещения России, Минкультуры России, Минспорт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2021 - 2025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не менее чем в 65 субъектах Российской Федерации разработаны и реализуются региональные программы по формированию системы комплексной реабилитации и абилитации детей-инвалидов, в том числе психолого-педагогической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во всех субъектах Российской Федерации организовано формирование и развитие системы комплексной реабилитации и абилитации инвалидов и детей-инвалидов, обеспечивающей своевременность и качество оказания услуг реабилитации и абилитации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97.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Выявление и тиражирование эффективных социальных практик дистанционного </w:t>
            </w:r>
            <w:r w:rsidRPr="00766D55">
              <w:rPr>
                <w:rFonts w:ascii="Times New Roman" w:eastAsia="Times New Roman" w:hAnsi="Times New Roman" w:cs="Times New Roman"/>
                <w:sz w:val="24"/>
                <w:szCs w:val="24"/>
                <w:lang w:eastAsia="ru-RU"/>
              </w:rPr>
              <w:lastRenderedPageBreak/>
              <w:t xml:space="preserve">оказания социальных услуг, реабилитационных и абилитационных услуг детям-инвалидам, в том числе проживающим в труднодоступных районах страны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Минтруд России, Фонд поддержки детей, находящихся в трудной </w:t>
            </w:r>
            <w:r w:rsidRPr="00766D55">
              <w:rPr>
                <w:rFonts w:ascii="Times New Roman" w:eastAsia="Times New Roman" w:hAnsi="Times New Roman" w:cs="Times New Roman"/>
                <w:sz w:val="24"/>
                <w:szCs w:val="24"/>
                <w:lang w:eastAsia="ru-RU"/>
              </w:rPr>
              <w:lastRenderedPageBreak/>
              <w:t xml:space="preserve">жизненной ситуации,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2022 - 2024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увеличено количество организаций, предоставляющих социальные реабилитационные и </w:t>
            </w:r>
            <w:r w:rsidRPr="00766D55">
              <w:rPr>
                <w:rFonts w:ascii="Times New Roman" w:eastAsia="Times New Roman" w:hAnsi="Times New Roman" w:cs="Times New Roman"/>
                <w:sz w:val="24"/>
                <w:szCs w:val="24"/>
                <w:lang w:eastAsia="ru-RU"/>
              </w:rPr>
              <w:lastRenderedPageBreak/>
              <w:t xml:space="preserve">абилитационные услуги детям в дистанционной форме; обеспечены непрерывность и доступность реализации реабилитационных программ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98.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Внедрение технологии развивающего ухода за детьми с тяжелыми множественными нарушениями развития, в том числе с использованием средств альтернативной и дополнительной коммуникации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Минтруд России, Фонд поддержки детей, находящихся в трудной жизненной ситуации, органы исполнительной власти субъектов Российской Федерации,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2021 - 2023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внедрены технологии развивающего ухода за детьми с тяжелыми множественными нарушениями развития, направленные на повышение качества повседневной жизни детей с тяжелыми множественными нарушениями развития, в том числе находящихся в организациях для детей-сирот и детей, оставшихся без попечения родителей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99.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Содействие родителям (законным представителям) детей-инвалидов и детей с ограниченными возможностями здоровья в подготовке детей к самостоятельной жизни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Минтруд России, Фонд поддержки детей, находящихся в трудной жизненной ситуации,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2022 - 2024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не менее чем в 40 субъектах Российской Федерации обеспечено повышение уровня включенности родителей (законных представителей) в подготовку детей-инвалидов и детей с ограниченными возможностями здоровья к самостоятельной жизни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100</w:t>
            </w:r>
            <w:r w:rsidRPr="00766D55">
              <w:rPr>
                <w:rFonts w:ascii="Times New Roman" w:eastAsia="Times New Roman" w:hAnsi="Times New Roman" w:cs="Times New Roman"/>
                <w:sz w:val="24"/>
                <w:szCs w:val="24"/>
                <w:lang w:eastAsia="ru-RU"/>
              </w:rPr>
              <w:lastRenderedPageBreak/>
              <w:t xml:space="preserve">.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Тиражирование </w:t>
            </w:r>
            <w:r w:rsidRPr="00766D55">
              <w:rPr>
                <w:rFonts w:ascii="Times New Roman" w:eastAsia="Times New Roman" w:hAnsi="Times New Roman" w:cs="Times New Roman"/>
                <w:sz w:val="24"/>
                <w:szCs w:val="24"/>
                <w:lang w:eastAsia="ru-RU"/>
              </w:rPr>
              <w:lastRenderedPageBreak/>
              <w:t xml:space="preserve">эффективных региональных практик устойчивого взаимодействия между органами власти, организациями и семьями, воспитывающими детей с ограниченными возможностями здоровья, детей-инвалидов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Минтруд </w:t>
            </w:r>
            <w:r w:rsidRPr="00766D55">
              <w:rPr>
                <w:rFonts w:ascii="Times New Roman" w:eastAsia="Times New Roman" w:hAnsi="Times New Roman" w:cs="Times New Roman"/>
                <w:sz w:val="24"/>
                <w:szCs w:val="24"/>
                <w:lang w:eastAsia="ru-RU"/>
              </w:rPr>
              <w:lastRenderedPageBreak/>
              <w:t xml:space="preserve">России, Минпросвещения России, Фонд поддержки детей, находящихся в трудной жизненной ситуации,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2022 -</w:t>
            </w:r>
            <w:r w:rsidRPr="00766D55">
              <w:rPr>
                <w:rFonts w:ascii="Times New Roman" w:eastAsia="Times New Roman" w:hAnsi="Times New Roman" w:cs="Times New Roman"/>
                <w:sz w:val="24"/>
                <w:szCs w:val="24"/>
                <w:lang w:eastAsia="ru-RU"/>
              </w:rPr>
              <w:lastRenderedPageBreak/>
              <w:t xml:space="preserve">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во всех субъектах </w:t>
            </w:r>
            <w:r w:rsidRPr="00766D55">
              <w:rPr>
                <w:rFonts w:ascii="Times New Roman" w:eastAsia="Times New Roman" w:hAnsi="Times New Roman" w:cs="Times New Roman"/>
                <w:sz w:val="24"/>
                <w:szCs w:val="24"/>
                <w:lang w:eastAsia="ru-RU"/>
              </w:rPr>
              <w:lastRenderedPageBreak/>
              <w:t xml:space="preserve">Российской Федерации широко применяются активные формы поддержки родительских сообществ и другие механизмы взаимодействия с семьями, воспитывающими детей-инвалидов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101.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Разработка и реализация комплекса мер по поддержке производства оборудования, материалов и товаров, предназначенных для реабилитации и абилитации детей-инвалидов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Минпромторг России, Минтруд России,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2024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расширен ассортимент реабилитационной продукции не менее чем на 10 процентов; повышен уровень обеспеченности детей с ограниченными возможностями здоровья, детей-инвалидов техническими средствами реабилитации; увеличен охват информирования целевой аудитории потребителей отечественных спортивных товаров и продукции реабилитационной направленности для детей и детей-инвалидов на внутренних и внешних рынках; создан реестр отечественных спортивных товаров и продукции реабилитационной направленности для детей и детей-</w:t>
            </w:r>
            <w:r w:rsidRPr="00766D55">
              <w:rPr>
                <w:rFonts w:ascii="Times New Roman" w:eastAsia="Times New Roman" w:hAnsi="Times New Roman" w:cs="Times New Roman"/>
                <w:sz w:val="24"/>
                <w:szCs w:val="24"/>
                <w:lang w:eastAsia="ru-RU"/>
              </w:rPr>
              <w:lastRenderedPageBreak/>
              <w:t xml:space="preserve">инвалидов в целях стимулирования производства и продвижения указанной продукции; обеспечено применение современных технологий, а также продвижение отечественных спортивных товаров и продукции реабилитационной направленности для детей-инвалидов в информационно-телекоммуникационной сети "Интернет"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102.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Совершенствование нормативного и методического обеспечения образования обучающихся с ограниченными возможностями здоровья и детей-инвалидов, в том числе инклюзивного образования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Минобрнауки России, Минтруд России, Роспотребнадзор, Рособрнадзор,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обеспечено совершенствование федеральной и региональной нормативно-методической базы в сфере образования обучающихся с ограниченными возможностями здоровья и с инвалидностью в соответствии с государственной политикой Российской Федерации в сфере образования; подготовлены предложения по внесению изменений в законодательство Российской Федерации и субъектов Российской Федерации в части организации образования и психолого-педагогической </w:t>
            </w:r>
            <w:r w:rsidRPr="00766D55">
              <w:rPr>
                <w:rFonts w:ascii="Times New Roman" w:eastAsia="Times New Roman" w:hAnsi="Times New Roman" w:cs="Times New Roman"/>
                <w:sz w:val="24"/>
                <w:szCs w:val="24"/>
                <w:lang w:eastAsia="ru-RU"/>
              </w:rPr>
              <w:lastRenderedPageBreak/>
              <w:t xml:space="preserve">реабилитации и абилитации обучающихся с ограниченными возможностями здоровья и с инвалидностью как в отдельных образовательных организациях, так и в формате инклюзии (по мере необходимости) с учетом в том числе анализа правоприменительной практики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103.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Совершенствование методического обеспечения образования, в том числе инклюзивного, и психолого-педагогической реабилитации и абилитации обучающихся с ограниченными возможностями здоровья и детей-инвалидов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научные организации, образовательные организации высшего образования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разработаны для обучающихся с ограниченными возможностями здоровья и с инвалидностью: рукописи учебно-методических комплектов и методических пособий для учителя к ним; рабочие тетради; специальные цифровые образовательные ресурсы, в том числе электронные версии учебников (учебных пособий); интерактивные цифровые образовательные ресурсы с учетом особенностей психофизического развития и состояния здоровья разных возрастных и нозологических групп; конструктор адаптированных дополнительных общеобразовательных программ; </w:t>
            </w:r>
            <w:r w:rsidRPr="00766D55">
              <w:rPr>
                <w:rFonts w:ascii="Times New Roman" w:eastAsia="Times New Roman" w:hAnsi="Times New Roman" w:cs="Times New Roman"/>
                <w:sz w:val="24"/>
                <w:szCs w:val="24"/>
                <w:lang w:eastAsia="ru-RU"/>
              </w:rPr>
              <w:lastRenderedPageBreak/>
              <w:t xml:space="preserve">внедрены федеральные государственные образовательные стандарты на всех уровнях получения общего образования; апробированы и внедрены примерные адаптированные основные общеобразовательные программы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обеспечена дифференциация содержания программ образования обучающихся с ограниченными возможностями здоровья и с инвалидностью с учетом их персонифицированных образовательных потребностей; 100 процентов обучающихся с ограниченными возможностями здоровья и с инвалидностью обеспечены учебной литературой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104.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Совершенствование деятельности образовательных организаций, осуществляющих образовательную деятельность для обучающихся с ограниченными возможностями здоровья и детей-инвалидов, в том числе обновление их инфраструктуры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создана доступная инфраструктура и обеспечены специальные условия для получения ранней помощи, общего, дополнительного и профессионального образования, профессионального обучения обучающимися с ограниченными возможностями здоровья и детьми-инвалидами; созданы современные условия для обучения и воспитания; обновлено содержание образовательной деятельности обучающихся с ограниченными возможностями здоровья посредством обновления инфраструктуры отдельных образовательных организаций; создана сеть </w:t>
            </w:r>
            <w:r w:rsidRPr="00766D55">
              <w:rPr>
                <w:rFonts w:ascii="Times New Roman" w:eastAsia="Times New Roman" w:hAnsi="Times New Roman" w:cs="Times New Roman"/>
                <w:sz w:val="24"/>
                <w:szCs w:val="24"/>
                <w:lang w:eastAsia="ru-RU"/>
              </w:rPr>
              <w:lastRenderedPageBreak/>
              <w:t xml:space="preserve">ресурсных центров на базе отдельных образовательных организаций, обеспечивающих оказание методической помощи педагогическим работникам общеобразовательных (инклюзивных) организаций, психолого-педагогической помощи детям и их родителям (законным представителям)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созданы условия для 100 процентов обучающихся с ограниченными возможностями здоровья и с инвалидностью для получения качественного доступного общего образования, в том числе в формате инклюзии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105.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Повышение эффективности деятельности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и лиц с ограниченными возможностями здоровья, и ресурсных учебно-методических центров, осуществляющих экспертно-консультационное сопровождение инклюзивного образования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Минтруд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доля образовательных организаций, реализующих программы среднего профессионального образования, здания которых приспособлены для обучения инвалидов и лиц с ограниченными возможностями здоровья, в 2021 году составляет 45 процентов, ежегодно увеличивается не менее чем на 5 процентов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доля образовательных организаций, реализующих программы среднего профессионального образования, здания которых приспособлены для обучения инвалидов и лиц с ограниченными возможностями здоровья, по результатам проведенного мониторинга составляет не менее 75 процентов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106.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Функционирование и развитие на базе образовательных </w:t>
            </w:r>
            <w:r w:rsidRPr="00766D55">
              <w:rPr>
                <w:rFonts w:ascii="Times New Roman" w:eastAsia="Times New Roman" w:hAnsi="Times New Roman" w:cs="Times New Roman"/>
                <w:sz w:val="24"/>
                <w:szCs w:val="24"/>
                <w:lang w:eastAsia="ru-RU"/>
              </w:rPr>
              <w:lastRenderedPageBreak/>
              <w:t xml:space="preserve">организаций высшего образования ресурсных учебно-методических центров по обучению лиц с инвалидностью и с ограниченными возможностями здоровья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Минобрнауки России, Минпросвещения России, </w:t>
            </w:r>
            <w:r w:rsidRPr="00766D55">
              <w:rPr>
                <w:rFonts w:ascii="Times New Roman" w:eastAsia="Times New Roman" w:hAnsi="Times New Roman" w:cs="Times New Roman"/>
                <w:sz w:val="24"/>
                <w:szCs w:val="24"/>
                <w:lang w:eastAsia="ru-RU"/>
              </w:rPr>
              <w:lastRenderedPageBreak/>
              <w:t xml:space="preserve">Минкультуры России, Минспорт России, Минсельхоз России, Минтранс России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проведен мониторинг деятельности образовательных </w:t>
            </w:r>
            <w:r w:rsidRPr="00766D55">
              <w:rPr>
                <w:rFonts w:ascii="Times New Roman" w:eastAsia="Times New Roman" w:hAnsi="Times New Roman" w:cs="Times New Roman"/>
                <w:sz w:val="24"/>
                <w:szCs w:val="24"/>
                <w:lang w:eastAsia="ru-RU"/>
              </w:rPr>
              <w:lastRenderedPageBreak/>
              <w:t xml:space="preserve">организаций высшего образования по вопросам приема, обучения и трудоустройства лиц с инвалидностью и с ограниченными возможностями здоровья; разработаны меры по дальнейшему развитию проекта ресурсных учебно-методических центров по обучению инвалидов и лиц с ограниченными возможностями здоровья на базе образовательных организаций высшего образования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увеличена доля организаций высшего образования, </w:t>
            </w:r>
            <w:r w:rsidRPr="00766D55">
              <w:rPr>
                <w:rFonts w:ascii="Times New Roman" w:eastAsia="Times New Roman" w:hAnsi="Times New Roman" w:cs="Times New Roman"/>
                <w:sz w:val="24"/>
                <w:szCs w:val="24"/>
                <w:lang w:eastAsia="ru-RU"/>
              </w:rPr>
              <w:lastRenderedPageBreak/>
              <w:t xml:space="preserve">обеспечивающих условия для обучения лиц с ограниченными возможностями здоровья и инвалидов, в общем числе организаций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107.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Реализация региональных комплексов мер по повышению квалификации специалистов органов государственной власти, осуществляющих управление в сфере образования, организаций, осуществляющих образовательную деятельность, психолого-медико-педагогических комиссий, центров психолого-педагогической, медицинской и </w:t>
            </w:r>
            <w:r w:rsidRPr="00766D55">
              <w:rPr>
                <w:rFonts w:ascii="Times New Roman" w:eastAsia="Times New Roman" w:hAnsi="Times New Roman" w:cs="Times New Roman"/>
                <w:sz w:val="24"/>
                <w:szCs w:val="24"/>
                <w:lang w:eastAsia="ru-RU"/>
              </w:rPr>
              <w:lastRenderedPageBreak/>
              <w:t xml:space="preserve">социальной помощи по вопросам образования и психолого-педагогического сопровождения обучающихся с ограниченными возможностями здоровья и детей-инвалидов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Минпросвещения России, Минобрнауки России, Минтруд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организовано проведение ежегодных обучающих мероприятий (на федеральном и региональном уровнях) для руководящих и педагогических работников организаций, осуществляющих образовательную деятельность, специалистов органов государственной власти, психолого-медико-педагогических комиссий, центров психолого-педагогической, медицинской и социальной помощи </w:t>
            </w:r>
            <w:r w:rsidRPr="00766D55">
              <w:rPr>
                <w:rFonts w:ascii="Times New Roman" w:eastAsia="Times New Roman" w:hAnsi="Times New Roman" w:cs="Times New Roman"/>
                <w:sz w:val="24"/>
                <w:szCs w:val="24"/>
                <w:lang w:eastAsia="ru-RU"/>
              </w:rPr>
              <w:lastRenderedPageBreak/>
              <w:t xml:space="preserve">по вопросам образования и психолого-педагогического сопровождения обучающихся с ограниченными возможностями здоровья и детей-инвалидов (курсы повышения квалификации, семинары, вебинары, конкурсы профессионального мастерства)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обеспечены психолого-педагогическим сопровождением 100 процентов обучающихся с ограниченными возможностями здоровья и детей-инвалидов с учетом их особых образовательных потребностей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108.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Модернизация системы подготовки кадров для обучения и воспитания, психолого-педагогической реабилитации обучающихся с ограниченными возможностями здоровья, детей-инвалидов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Минобрнауки России, Минтруд России, научные организации, образовательные организации высшего образования,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обеспечены совершенствование и унификация системы подготовки и повышения квалификации специалистов, работающих с обучающимися с ограниченными возможностями здоровья и с инвалидностью, на всей территории Российской Федерации на основе разработанного профессионального стандарта "Учитель-дефектолог"; увеличено число учителей-дефектологов и учителей-логопедов и руководящих и педагогических работников, работающих с указанными обучающимися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организована сетевая реализация основных профессиональных образовательных программ бакалавриата и магистратуры по направлению подготовки "Специальное (дефектологическое) образование" </w:t>
            </w:r>
          </w:p>
        </w:tc>
      </w:tr>
    </w:tbl>
    <w:p w:rsidR="00766D55" w:rsidRPr="00766D55" w:rsidRDefault="00766D55" w:rsidP="00766D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6D55">
        <w:rPr>
          <w:rFonts w:ascii="Times New Roman" w:eastAsia="Times New Roman" w:hAnsi="Times New Roman" w:cs="Times New Roman"/>
          <w:b/>
          <w:bCs/>
          <w:sz w:val="27"/>
          <w:szCs w:val="27"/>
          <w:lang w:eastAsia="ru-RU"/>
        </w:rPr>
        <w:t>VII. Безопасность детей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Цель - обеспечение комплексной безопасности детей, соблюдение прав и законных интересов детей.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Задачи: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формирование у обучающихся представления о безопасном образе жизни, правосознания и культуры в области безопасности дорожного движения;</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подготовленность детей к поведению в условиях чрезвычайных ситуаций, безопасному поведению в быту, на природе, на дорогах;</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реализация мер по профилактике асоциального поведения несовершеннолетних, детских суицидов и других причин потери детского населения;</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создание безопасного информационного пространства для детей;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разработка и реализация системных решений по оказанию своевременной помощи детям и родителям в случае нарушения прав и законных интересов детей;</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сокращение повторной преступности среди несовершеннолетних осужденных, освобожденных из мест лишения свободы;</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проведение профилактической работы с несовершеннолетними осужденными, состоящими на учете в уголовно-исполнительных инспекциях, и их родителями.</w:t>
      </w:r>
    </w:p>
    <w:tbl>
      <w:tblPr>
        <w:tblW w:w="0" w:type="auto"/>
        <w:tblCellSpacing w:w="15" w:type="dxa"/>
        <w:tblCellMar>
          <w:top w:w="15" w:type="dxa"/>
          <w:left w:w="15" w:type="dxa"/>
          <w:bottom w:w="15" w:type="dxa"/>
          <w:right w:w="15" w:type="dxa"/>
        </w:tblCellMar>
        <w:tblLook w:val="04A0"/>
      </w:tblPr>
      <w:tblGrid>
        <w:gridCol w:w="428"/>
        <w:gridCol w:w="2131"/>
        <w:gridCol w:w="1632"/>
        <w:gridCol w:w="1125"/>
        <w:gridCol w:w="2170"/>
        <w:gridCol w:w="1959"/>
      </w:tblGrid>
      <w:tr w:rsidR="00766D55" w:rsidRPr="00766D55" w:rsidTr="00766D55">
        <w:trPr>
          <w:tblCellSpacing w:w="15" w:type="dxa"/>
        </w:trPr>
        <w:tc>
          <w:tcPr>
            <w:tcW w:w="0" w:type="auto"/>
            <w:gridSpan w:val="2"/>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Наименование мероприятия </w:t>
            </w:r>
          </w:p>
        </w:tc>
        <w:tc>
          <w:tcPr>
            <w:tcW w:w="0" w:type="auto"/>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Ответственные исполнители и соисполнители </w:t>
            </w:r>
          </w:p>
        </w:tc>
        <w:tc>
          <w:tcPr>
            <w:tcW w:w="0" w:type="auto"/>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Сроки реализации </w:t>
            </w:r>
          </w:p>
        </w:tc>
        <w:tc>
          <w:tcPr>
            <w:tcW w:w="0" w:type="auto"/>
            <w:gridSpan w:val="2"/>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Ожидаемый результат </w:t>
            </w:r>
          </w:p>
        </w:tc>
      </w:tr>
      <w:tr w:rsidR="00766D55" w:rsidRPr="00766D55" w:rsidTr="00766D55">
        <w:trPr>
          <w:tblCellSpacing w:w="15" w:type="dxa"/>
        </w:trPr>
        <w:tc>
          <w:tcPr>
            <w:tcW w:w="0" w:type="auto"/>
            <w:gridSpan w:val="2"/>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2025 - 2027 годы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109.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Проведение мероприятий, направленных на формирование культуры безопасного образа жизни детей дошкольного возраста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2021 - 2022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разработаны методические рекомендации для педагогических работников дошкольного образования по формированию у воспитанников основ безопасного поведения в быту, на природе, на дорогах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110.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Совершенствование системы профилактики детского дорожно-транспортного травматизма, в том числе организационно-методическая поддержка </w:t>
            </w:r>
            <w:r w:rsidRPr="00766D55">
              <w:rPr>
                <w:rFonts w:ascii="Times New Roman" w:eastAsia="Times New Roman" w:hAnsi="Times New Roman" w:cs="Times New Roman"/>
                <w:sz w:val="24"/>
                <w:szCs w:val="24"/>
                <w:lang w:eastAsia="ru-RU"/>
              </w:rPr>
              <w:lastRenderedPageBreak/>
              <w:t xml:space="preserve">объединений юных инспекторов движения и юношеских автомобильных школ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Минпросвещения России, МВД России, Минобрнауки России, Росмолодежь, органы исполнительной власти субъектов </w:t>
            </w:r>
            <w:r w:rsidRPr="00766D55">
              <w:rPr>
                <w:rFonts w:ascii="Times New Roman" w:eastAsia="Times New Roman" w:hAnsi="Times New Roman" w:cs="Times New Roman"/>
                <w:sz w:val="24"/>
                <w:szCs w:val="24"/>
                <w:lang w:eastAsia="ru-RU"/>
              </w:rPr>
              <w:lastRenderedPageBreak/>
              <w:t xml:space="preserve">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увеличено количество детей, вовлеченных в деятельность объединений юных инспекторов движения и юношеских автомобильных школ, до 500 тыс.; </w:t>
            </w:r>
            <w:r w:rsidRPr="00766D55">
              <w:rPr>
                <w:rFonts w:ascii="Times New Roman" w:eastAsia="Times New Roman" w:hAnsi="Times New Roman" w:cs="Times New Roman"/>
                <w:sz w:val="24"/>
                <w:szCs w:val="24"/>
                <w:lang w:eastAsia="ru-RU"/>
              </w:rPr>
              <w:lastRenderedPageBreak/>
              <w:t xml:space="preserve">увеличено количество детей, вовлеченных в проводимые мероприятия по безопасности дорожного движения, до 1,5 млн.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увеличено количество детей, вовлеченных в деятельность объединений юных инспекторов движения и юношеских автомобильных </w:t>
            </w:r>
            <w:r w:rsidRPr="00766D55">
              <w:rPr>
                <w:rFonts w:ascii="Times New Roman" w:eastAsia="Times New Roman" w:hAnsi="Times New Roman" w:cs="Times New Roman"/>
                <w:sz w:val="24"/>
                <w:szCs w:val="24"/>
                <w:lang w:eastAsia="ru-RU"/>
              </w:rPr>
              <w:lastRenderedPageBreak/>
              <w:t xml:space="preserve">школ, до более чем 500 тыс.; увеличено количество детей, вовлеченных в проводимые мероприятия по безопасности дорожного движения, до 2 млн.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111.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Совершенствование механизмов профилактики безнадзорности и правонарушений несовершеннолетних, включая мероприятия по противодействию криминализации подростковой среды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МВД России, Минтруд России, ФСИН России, Общероссийская общественно-государственная детско-юношеская организация "Российское движение школьников"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снижена доля несовершеннолетних, совершивших преступления, в общей численности несовершеннолетних в возрасте от 14 до 18 лет; увеличена доля несовершеннолетних осужденных, состоящих на учете в уголовно-исполнительных инспекциях, получивших социально-психологическую и иную помощь; обеспечена организационно-методическая поддержка развития служб медиации (примирения) в образовательных организациях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112.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Развитие психологической службы в системе образования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Российская академия образования, заинтересованные федеральные органы исполнительной власти, органы исполнительной власти </w:t>
            </w:r>
            <w:r w:rsidRPr="00766D55">
              <w:rPr>
                <w:rFonts w:ascii="Times New Roman" w:eastAsia="Times New Roman" w:hAnsi="Times New Roman" w:cs="Times New Roman"/>
                <w:sz w:val="24"/>
                <w:szCs w:val="24"/>
                <w:lang w:eastAsia="ru-RU"/>
              </w:rPr>
              <w:lastRenderedPageBreak/>
              <w:t xml:space="preserve">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обеспечено повышение доступности и качества оказания психологической помощи участникам образовательных отношений; организована ежегодная поддержка профессионального развития педагогов-психологов </w:t>
            </w:r>
            <w:r w:rsidRPr="00766D55">
              <w:rPr>
                <w:rFonts w:ascii="Times New Roman" w:eastAsia="Times New Roman" w:hAnsi="Times New Roman" w:cs="Times New Roman"/>
                <w:sz w:val="24"/>
                <w:szCs w:val="24"/>
                <w:lang w:eastAsia="ru-RU"/>
              </w:rPr>
              <w:lastRenderedPageBreak/>
              <w:t xml:space="preserve">посредством проведения конкурса профессионального мастерства; организованы курсы повышения квалификации для не менее 7 процентов (3 тыс.) педагогов-психологов ежегодно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обеспечено повышение доступности и качества оказания психологической помощи участникам образовательных отношений; организована ежегодная поддержка профессионального развития </w:t>
            </w:r>
            <w:r w:rsidRPr="00766D55">
              <w:rPr>
                <w:rFonts w:ascii="Times New Roman" w:eastAsia="Times New Roman" w:hAnsi="Times New Roman" w:cs="Times New Roman"/>
                <w:sz w:val="24"/>
                <w:szCs w:val="24"/>
                <w:lang w:eastAsia="ru-RU"/>
              </w:rPr>
              <w:lastRenderedPageBreak/>
              <w:t xml:space="preserve">педагогов-психологов посредством проведения конкурса профессионального мастерства; организованы курсы повышения квалификации для не менее 49 процентов (21 тыс.) педагогов-психологов (нарастающим итогом)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113.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Создание условий для реализации мероприятий, обеспечивающих формирование стрессоустойчивости у детей и подростков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Минздрав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2022 - 2024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увеличено количество детей и родителей, принявших участие в профилактических психологических мероприятиях; актуализированы методические материалы по проведению "Недели психологии в школе"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114.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Ограничение доступа к сайтам (страницам сайтов) в информационно-телекоммуникационной сети "Интернет", содержащим информацию, распространение которой в Российской Федерации запрещено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Роскомнадзор, МВД России, Роспотребнадзор, Росмолодежь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снижено количество распространяемых в информационно-телекоммуникационной сети "Интернет" материалов суицидальной и наркотической направленности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115.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Реализация комплекса мер по совершенствованию системы профилактики суицида среди несовершеннолетни</w:t>
            </w:r>
            <w:r w:rsidRPr="00766D55">
              <w:rPr>
                <w:rFonts w:ascii="Times New Roman" w:eastAsia="Times New Roman" w:hAnsi="Times New Roman" w:cs="Times New Roman"/>
                <w:sz w:val="24"/>
                <w:szCs w:val="24"/>
                <w:lang w:eastAsia="ru-RU"/>
              </w:rPr>
              <w:lastRenderedPageBreak/>
              <w:t xml:space="preserve">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Минздрав России, Минпросвещения России, Минтруд России, МВД России, </w:t>
            </w:r>
            <w:r w:rsidRPr="00766D55">
              <w:rPr>
                <w:rFonts w:ascii="Times New Roman" w:eastAsia="Times New Roman" w:hAnsi="Times New Roman" w:cs="Times New Roman"/>
                <w:sz w:val="24"/>
                <w:szCs w:val="24"/>
                <w:lang w:eastAsia="ru-RU"/>
              </w:rPr>
              <w:lastRenderedPageBreak/>
              <w:t xml:space="preserve">Минцифры России, Росмолодежь, Роспотребнадзор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2021 - 2025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обеспечено совершенствование системы профилактики суицида среди несовершеннолетних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усовершенствована система профилактики суицида среди несовершеннолетних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116.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Выявление и тиражирование эффективных социальных практик профилактики жестокого обращения с детьми, реабилитации детей, пострадавших от жестокого обращения и преступных посягательств, снижения агрессивности в детской среде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Минтруд России, Фонд поддержки детей, находящихся в трудной жизненной ситуации,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разработаны и реализованы региональные комплексы мер и проекты муниципальных образований и организаций по развитию региональных систем обеспечения безопасного детства не менее чем в 30 субъектах Российской Федерации; обеспечено развитие региональных социальных служб помощи детям в ситуациях насильственных проявлений и семьям, их воспитывающим, специальных программ выявления случаев насильственных проявлений детьми и по отношению к детям; обеспечена реабилитация несовершеннолетних, пострадавших от жестокого обращения и преступных посягательств, в том числе сексуального характера, и работа с детьми, склонными к суициду; организована работа: по </w:t>
            </w:r>
            <w:r w:rsidRPr="00766D55">
              <w:rPr>
                <w:rFonts w:ascii="Times New Roman" w:eastAsia="Times New Roman" w:hAnsi="Times New Roman" w:cs="Times New Roman"/>
                <w:sz w:val="24"/>
                <w:szCs w:val="24"/>
                <w:lang w:eastAsia="ru-RU"/>
              </w:rPr>
              <w:lastRenderedPageBreak/>
              <w:t xml:space="preserve">профилактике травли и кибертравли (буллинг и кибербуллинг); по обучению безопасному поведению в информационно-телекоммуникационной сети "Интернет"; по выявлению и тиражированию новых инструментов оказания помощи детям в ситуациях насильственных проявлений, в том числе сексуального характера, с использованием инновационного диагностического и реабилитационного оборудования; созданы специализированные комнаты ("зеленая комната") для проведения реабилитационных мероприятий с несовершеннолетними и их родителями (законными представителями), в том числе опроса и интервьюирования несовершеннолетних в процессе следственных мероприятий (пострадавших несовершеннолетних и несовершеннолетних, ставших свидетелями жестокого обращения с </w:t>
            </w:r>
            <w:r w:rsidRPr="00766D55">
              <w:rPr>
                <w:rFonts w:ascii="Times New Roman" w:eastAsia="Times New Roman" w:hAnsi="Times New Roman" w:cs="Times New Roman"/>
                <w:sz w:val="24"/>
                <w:szCs w:val="24"/>
                <w:lang w:eastAsia="ru-RU"/>
              </w:rPr>
              <w:lastRenderedPageBreak/>
              <w:t xml:space="preserve">другими детьми)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не менее чем в 80 субъектах Российской Федерации обеспечена профилактика жестокого обращения с детьми, работа по предотвращению проявления различных видов деструктивного поведения в подростковой среде, а также реабилитация детей - жертв насилия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117.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Обобщение лучших практик с доказанной эффективностью совместной профилактической работы с родителями, имеющими детей - несовершеннолетних правонарушителей, подвергшихся наказанию, не связанному с изоляцией от общества, во взаимодействии с родительскими общественными организациями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ФСИН России, Минпросвещения России, органы исполнительной власти субъектов Российской Федерации,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увеличено количество осужденных несовершеннолетних, состоящих на учете в уголовно-исполнительных инспекциях, и их родителей, участвующих в мероприятиях, проводимых родительскими общественными организациями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118.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Организация работы по оказанию содействия в получении социально-психологической и иной помощи осужденным несовершеннолетним, состоящим на учете в уголовно-исполнительных инспекциях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ФСИН России, органы 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2024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увеличено количество осужденных несовершеннолетних, состоящих на учете в уголовно-исполнительных инспекциях, получивших социально-психологическую и иную помощь, до 55 процентов от общей численности несовершеннолетних осужденных, нуждающихся в ней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119.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Реализация комплекса мер, направленных на предупреждение и профилактику суицидов несовершеннолетних подозреваемых, обвиняемых и осужденных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ФСИН России, Минздрав России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увеличена доля охваченных психодиагностическими обследованиями несовершеннолетних, вновь поступивших в учреждения уголовно-исполнительной системы: 2021 год - </w:t>
            </w:r>
            <w:r w:rsidRPr="00766D55">
              <w:rPr>
                <w:rFonts w:ascii="Times New Roman" w:eastAsia="Times New Roman" w:hAnsi="Times New Roman" w:cs="Times New Roman"/>
                <w:sz w:val="24"/>
                <w:szCs w:val="24"/>
                <w:lang w:eastAsia="ru-RU"/>
              </w:rPr>
              <w:lastRenderedPageBreak/>
              <w:t xml:space="preserve">не менее 70 процентов; 2022 год - не менее 75 процентов; 2023 год - не менее 80 процентов; 2024 год - не менее 85 процентов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120.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Организация работы по оказанию содействия осужденным несовершеннолетним в восстановлении и поддержании социально полезных связей с их родственниками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ФСИН России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увеличена доля осужденных несовершеннолетних, отбывающих наказание в воспитательных колониях, у которых восстановлены социально полезные связи: 2021 год - не менее 60 процентов; 2022 год - не менее 65 процентов; 2023 год - не менее 70 процентов; 2024 год - не менее 75 процентов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121.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Обеспечение возможности участия осужденных несовершеннолетних, отбывающих наказание в воспитательных колониях, во всероссийских и региональных конкурсах, конференциях, олимпиадах, проводимых органами исполнительной власти Российской Федерации, органами государственной власти субъектов Российской Федерации, с учетом требований уголовно-</w:t>
            </w:r>
            <w:r w:rsidRPr="00766D55">
              <w:rPr>
                <w:rFonts w:ascii="Times New Roman" w:eastAsia="Times New Roman" w:hAnsi="Times New Roman" w:cs="Times New Roman"/>
                <w:sz w:val="24"/>
                <w:szCs w:val="24"/>
                <w:lang w:eastAsia="ru-RU"/>
              </w:rPr>
              <w:lastRenderedPageBreak/>
              <w:t xml:space="preserve">исполнительного законодательства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ФСИН России, органы государственной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увеличено количество осужденных несовершеннолетних, участвующих во всероссийских и региональных мероприятиях: 2021 год - не менее 20 процентов общей численности содержащихся в воспитательных колониях, далее - ежегодное увеличение не менее чем на 5 процентов, к 2024 году - не менее 35 процентов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количество осужденных несовершеннолетних, участвующих во всероссийских и региональных мероприятиях, составляет не менее 50 процентов общей численности содержащихся в воспитательных колониях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122.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Анализ и распространение в субъектах Российской Федерации наиболее успешных практик по временному размещению (с согласия родителей, законных представителей) несовершеннолетних, проживающих в жилищах, имеющих признаки потенциальной пожарной опасности, в учреждениях социального обслуживания с дальнейшим приведением жилищ в пожаробезопасное состояние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МЧС России, Минтруд России, органы исполнительной власти субъектов Российской Федерации, органы местного самоуправления,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2022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снижен показатель смертности и травмирования детей и подростков на пожарах; увеличение количества жилищ, приведенных в безопасное состояние; подготовлены методические рекомендации для реализации органами социальной защиты в субъектах Российской Федерации на региональном и муниципальном уровнях; организована реализация органами социальной защиты субъектов Российской Федерации наиболее успешных практик по временному размещению (с согласия родителей, законных представителей) несовершеннолетних, проживающих в жилищах, имеющих признаки потенциальной пожарной опасности, в учреждениях социального обслуживания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123.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Обеспечение оказания в рамках социально-бытовых услуг, </w:t>
            </w:r>
            <w:r w:rsidRPr="00766D55">
              <w:rPr>
                <w:rFonts w:ascii="Times New Roman" w:eastAsia="Times New Roman" w:hAnsi="Times New Roman" w:cs="Times New Roman"/>
                <w:sz w:val="24"/>
                <w:szCs w:val="24"/>
                <w:lang w:eastAsia="ru-RU"/>
              </w:rPr>
              <w:lastRenderedPageBreak/>
              <w:t xml:space="preserve">направленных на поддержание жизнедеятельности получателей социальных услуг в быту, многодетным семьям, семьям, находящимся в социально опасном положении или иной трудной жизненной ситуации, а также инвалидам безвозмездной помощи по оснащению автономными пожарными извещателями, ремонту печей, замене неисправных электропроводки и газового оборудования, оплате задолженности поставщикам жилищно-коммунальных услуг собственников жилья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МЧС России, Минтруд России, органы </w:t>
            </w:r>
            <w:r w:rsidRPr="00766D55">
              <w:rPr>
                <w:rFonts w:ascii="Times New Roman" w:eastAsia="Times New Roman" w:hAnsi="Times New Roman" w:cs="Times New Roman"/>
                <w:sz w:val="24"/>
                <w:szCs w:val="24"/>
                <w:lang w:eastAsia="ru-RU"/>
              </w:rPr>
              <w:lastRenderedPageBreak/>
              <w:t xml:space="preserve">исполнительной власти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увеличено количество многодетных семей, семей, находящихся </w:t>
            </w:r>
            <w:r w:rsidRPr="00766D55">
              <w:rPr>
                <w:rFonts w:ascii="Times New Roman" w:eastAsia="Times New Roman" w:hAnsi="Times New Roman" w:cs="Times New Roman"/>
                <w:sz w:val="24"/>
                <w:szCs w:val="24"/>
                <w:lang w:eastAsia="ru-RU"/>
              </w:rPr>
              <w:lastRenderedPageBreak/>
              <w:t xml:space="preserve">в социально опасном положении или иной трудной жизненной ситуации, которым оказана безвозмездная помощь в рамках социально-бытовых услуг, направленных на поддержание жизнедеятельности получателей социальных услуг в быту; снижен показатель смертности и травмирования детей и подростков на пожарах; подготовлены методические рекомендации для реализации органами социальной защиты в субъектах Российской Федерации на региональном и муниципальном уровнях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bl>
    <w:p w:rsidR="00766D55" w:rsidRPr="00766D55" w:rsidRDefault="00766D55" w:rsidP="00766D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6D55">
        <w:rPr>
          <w:rFonts w:ascii="Times New Roman" w:eastAsia="Times New Roman" w:hAnsi="Times New Roman" w:cs="Times New Roman"/>
          <w:b/>
          <w:bCs/>
          <w:sz w:val="27"/>
          <w:szCs w:val="27"/>
          <w:lang w:eastAsia="ru-RU"/>
        </w:rPr>
        <w:lastRenderedPageBreak/>
        <w:t>VIII. Координация реализации Десятилетия детства</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Цель - повышение эффективности реализации мероприятий, проводимых в рамках Десятилетия детства.</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Задачи:</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повышение эффективности межведомственного взаимодействия в целях реализации мероприятий Плана;</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информационно-аналитическое обеспечение хода выполнения Плана, мониторинг и оценка выполнения задач;</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тиражирование лучших практик, выявленных в ходе реализации Десятилетия детства;</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расширение механизмов участия детей и подростков в принятии решений, затрагивающих их интересы, учет их мнения по вопросам в сфере детства на федеральном, региональном и муниципальном уровнях;</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совершенствование системы показателей, характеризующих ход выполнения мероприятий Плана;</w:t>
      </w:r>
    </w:p>
    <w:p w:rsidR="00766D55" w:rsidRPr="00766D55" w:rsidRDefault="00766D55" w:rsidP="00766D55">
      <w:pPr>
        <w:spacing w:before="100" w:beforeAutospacing="1" w:after="100" w:afterAutospacing="1"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организация и проведение популяционных, лонгитюдных и других научных исследований современного детства и популяризация результатов исследований среди родительского и педагогического сообществ.</w:t>
      </w:r>
    </w:p>
    <w:tbl>
      <w:tblPr>
        <w:tblW w:w="0" w:type="auto"/>
        <w:tblCellSpacing w:w="15" w:type="dxa"/>
        <w:tblCellMar>
          <w:top w:w="15" w:type="dxa"/>
          <w:left w:w="15" w:type="dxa"/>
          <w:bottom w:w="15" w:type="dxa"/>
          <w:right w:w="15" w:type="dxa"/>
        </w:tblCellMar>
        <w:tblLook w:val="04A0"/>
      </w:tblPr>
      <w:tblGrid>
        <w:gridCol w:w="443"/>
        <w:gridCol w:w="2214"/>
        <w:gridCol w:w="1749"/>
        <w:gridCol w:w="1395"/>
        <w:gridCol w:w="1761"/>
        <w:gridCol w:w="1883"/>
      </w:tblGrid>
      <w:tr w:rsidR="00766D55" w:rsidRPr="00766D55" w:rsidTr="00766D55">
        <w:trPr>
          <w:tblCellSpacing w:w="15" w:type="dxa"/>
        </w:trPr>
        <w:tc>
          <w:tcPr>
            <w:tcW w:w="0" w:type="auto"/>
            <w:gridSpan w:val="2"/>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Наименование мероприятия </w:t>
            </w:r>
          </w:p>
        </w:tc>
        <w:tc>
          <w:tcPr>
            <w:tcW w:w="0" w:type="auto"/>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Ответственные исполнители и соисполнители </w:t>
            </w:r>
          </w:p>
        </w:tc>
        <w:tc>
          <w:tcPr>
            <w:tcW w:w="0" w:type="auto"/>
            <w:vMerge w:val="restart"/>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Сроки реализации </w:t>
            </w:r>
          </w:p>
        </w:tc>
        <w:tc>
          <w:tcPr>
            <w:tcW w:w="0" w:type="auto"/>
            <w:gridSpan w:val="2"/>
            <w:hideMark/>
          </w:tcPr>
          <w:p w:rsidR="00766D55" w:rsidRPr="00766D55" w:rsidRDefault="00766D55" w:rsidP="00766D55">
            <w:pPr>
              <w:spacing w:after="0" w:line="240" w:lineRule="auto"/>
              <w:jc w:val="center"/>
              <w:rPr>
                <w:rFonts w:ascii="Times New Roman" w:eastAsia="Times New Roman" w:hAnsi="Times New Roman" w:cs="Times New Roman"/>
                <w:b/>
                <w:bCs/>
                <w:sz w:val="24"/>
                <w:szCs w:val="24"/>
                <w:lang w:eastAsia="ru-RU"/>
              </w:rPr>
            </w:pPr>
            <w:r w:rsidRPr="00766D55">
              <w:rPr>
                <w:rFonts w:ascii="Times New Roman" w:eastAsia="Times New Roman" w:hAnsi="Times New Roman" w:cs="Times New Roman"/>
                <w:b/>
                <w:bCs/>
                <w:sz w:val="24"/>
                <w:szCs w:val="24"/>
                <w:lang w:eastAsia="ru-RU"/>
              </w:rPr>
              <w:t xml:space="preserve">Ожидаемый результат </w:t>
            </w:r>
          </w:p>
        </w:tc>
      </w:tr>
      <w:tr w:rsidR="00766D55" w:rsidRPr="00766D55" w:rsidTr="00766D55">
        <w:trPr>
          <w:tblCellSpacing w:w="15" w:type="dxa"/>
        </w:trPr>
        <w:tc>
          <w:tcPr>
            <w:tcW w:w="0" w:type="auto"/>
            <w:gridSpan w:val="2"/>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66D55" w:rsidRPr="00766D55" w:rsidRDefault="00766D55" w:rsidP="00766D55">
            <w:pPr>
              <w:spacing w:after="0" w:line="240" w:lineRule="auto"/>
              <w:rPr>
                <w:rFonts w:ascii="Times New Roman" w:eastAsia="Times New Roman" w:hAnsi="Times New Roman" w:cs="Times New Roman"/>
                <w:b/>
                <w:bCs/>
                <w:sz w:val="24"/>
                <w:szCs w:val="24"/>
                <w:lang w:eastAsia="ru-RU"/>
              </w:rPr>
            </w:pP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2025 - 2027 годы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124.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Рассмотрение на заседаниях Координационного совета при Правительстве Российской Федерации по проведению в Российской Федерации Десятилетия детства актуальных вопросов, связанных с реализацией мероприятий, проводимых в рамках Десятилетия детства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Координационный совет при Правительстве Российской Федерации по проведению в Российской Федерации Десятилетия детства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ежеквартально 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обеспечено взаимодействие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научных и других организаций при рассмотрении вопросов, связанных с реализацией Десятилетия детства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обеспечено повышение эффективности межведомственного взаимодействия по реализации мероприятий Плана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125.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Информационно-аналитическое обеспечение реализации Десятилетия детства посредством портала в информационно-телекоммуникационной сети "Интернет"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Минтруд России, Фонд поддержки детей, находящихся в трудной жизненной ситуации, </w:t>
            </w:r>
            <w:r w:rsidRPr="00766D55">
              <w:rPr>
                <w:rFonts w:ascii="Times New Roman" w:eastAsia="Times New Roman" w:hAnsi="Times New Roman" w:cs="Times New Roman"/>
                <w:sz w:val="24"/>
                <w:szCs w:val="24"/>
                <w:lang w:eastAsia="ru-RU"/>
              </w:rPr>
              <w:lastRenderedPageBreak/>
              <w:t xml:space="preserve">заинтересованные федеральные органы исполнительной власти, органы исполнительной власти субъектов Российской Федерации,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подготовлены и размещены на портале Десятилетия детства ежегодный доклад о ходе реализации пунктов Плана, а также </w:t>
            </w:r>
            <w:r w:rsidRPr="00766D55">
              <w:rPr>
                <w:rFonts w:ascii="Times New Roman" w:eastAsia="Times New Roman" w:hAnsi="Times New Roman" w:cs="Times New Roman"/>
                <w:sz w:val="24"/>
                <w:szCs w:val="24"/>
                <w:lang w:eastAsia="ru-RU"/>
              </w:rPr>
              <w:lastRenderedPageBreak/>
              <w:t xml:space="preserve">информация о ходе реализации Десятилетия детства 85 субъектами Российской Федерации, отчеты и материалы рабочих групп при Координационном совете при Правительстве Российской Федерации по проведению в Российской Федерации Десятилетия детства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подготовлены предложения по дальнейшим механизмам совершенствования государственной политики в сфере семьи и детства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126.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Совершенствование системы статистических показателей, характеризующих ход выполнения мероприятий, проводимых в рамках Десятилетия детства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Росстат, заинтересованные федеральные органы государственной власти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2022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обеспечено повышение эффективности оценки реализации Десятилетия детства; актуализирована система показателей, характеризующих ход реализации мероприятий, проводимых в рамках Десятилетия детства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127.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Расширение механизмов участия детей и подростков в принятии решений, затрагивающих их интересы, учета их мнения по вопросам в сфере детства на федеральном, региональном и муниципальном уровнях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Росмолодежь, Общероссийская общественно-государственная детско-юношеская организация "Российское движение школьников", научные </w:t>
            </w:r>
            <w:r w:rsidRPr="00766D55">
              <w:rPr>
                <w:rFonts w:ascii="Times New Roman" w:eastAsia="Times New Roman" w:hAnsi="Times New Roman" w:cs="Times New Roman"/>
                <w:sz w:val="24"/>
                <w:szCs w:val="24"/>
                <w:lang w:eastAsia="ru-RU"/>
              </w:rPr>
              <w:lastRenderedPageBreak/>
              <w:t xml:space="preserve">организации,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2021 - 2027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организовано расширение форм участия детей в реализации настоящего Плана; подготовлено методическое пособие для специалистов по работе с детьми и </w:t>
            </w:r>
            <w:r w:rsidRPr="00766D55">
              <w:rPr>
                <w:rFonts w:ascii="Times New Roman" w:eastAsia="Times New Roman" w:hAnsi="Times New Roman" w:cs="Times New Roman"/>
                <w:sz w:val="24"/>
                <w:szCs w:val="24"/>
                <w:lang w:eastAsia="ru-RU"/>
              </w:rPr>
              <w:lastRenderedPageBreak/>
              <w:t xml:space="preserve">подростками; проведена оценка реализации мер государственной политики в сфере защиты семьи и детей и мероприятий настоящего Плана референтными группами детей и подростков; подготовлен доклад о положении детей в России, составленный самими детьми и подростками (начиная с 2022 года один раз в два года)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подготовлен доклад о положении детей в России, составленный самими детьми и подростками (по различным сферам детства)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128.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Организация проведения научных исследований по оценке качества жизни детей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Минобрнауки России, Российская академия образования, научные организации, с участием некоммерческих организаций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2024 год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проведены исследования, в том числе международные, по оценке уровня благополучия, в том числе субъективного, детей и подростков; разработаны руководство по проведению оценки детского благополучия, инструментарий оценки, сравнительный анализ уровня детского благополучия в России и странах - участниках Конвенции о правах ребенка (по </w:t>
            </w:r>
            <w:r w:rsidRPr="00766D55">
              <w:rPr>
                <w:rFonts w:ascii="Times New Roman" w:eastAsia="Times New Roman" w:hAnsi="Times New Roman" w:cs="Times New Roman"/>
                <w:sz w:val="24"/>
                <w:szCs w:val="24"/>
                <w:lang w:eastAsia="ru-RU"/>
              </w:rPr>
              <w:lastRenderedPageBreak/>
              <w:t xml:space="preserve">совпадающим показателям); проведена оценка (рейтинг) детского благополучия субъектов Российской Федерации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    </w:t>
            </w:r>
          </w:p>
        </w:tc>
      </w:tr>
      <w:tr w:rsidR="00766D55" w:rsidRPr="00766D55" w:rsidTr="00766D55">
        <w:trPr>
          <w:tblCellSpacing w:w="15" w:type="dxa"/>
        </w:trPr>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lastRenderedPageBreak/>
              <w:t xml:space="preserve">129.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Организация проведения научных исследований современного детства (популяционных, лонгитюдных), включая физиологический, психологический и социальный портреты ребенка, а также состояния социальной инфраструктуры детства и прогнозной оценки перспектив и направлений ее развития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Минпросвещения России, Минобрнауки России, Минздрав России, Роспотребнадзор, Российская академия образования, научные организации, образовательные организации высшего образования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2021 - 2024 годы </w:t>
            </w:r>
          </w:p>
        </w:tc>
        <w:tc>
          <w:tcPr>
            <w:tcW w:w="0" w:type="auto"/>
            <w:hideMark/>
          </w:tcPr>
          <w:p w:rsidR="00766D55" w:rsidRPr="00766D55" w:rsidRDefault="00766D55" w:rsidP="00766D55">
            <w:pPr>
              <w:spacing w:after="0" w:line="240" w:lineRule="auto"/>
              <w:rPr>
                <w:rFonts w:ascii="Times New Roman" w:eastAsia="Times New Roman" w:hAnsi="Times New Roman" w:cs="Times New Roman"/>
                <w:sz w:val="24"/>
                <w:szCs w:val="24"/>
                <w:lang w:eastAsia="ru-RU"/>
              </w:rPr>
            </w:pPr>
            <w:r w:rsidRPr="00766D55">
              <w:rPr>
                <w:rFonts w:ascii="Times New Roman" w:eastAsia="Times New Roman" w:hAnsi="Times New Roman" w:cs="Times New Roman"/>
                <w:sz w:val="24"/>
                <w:szCs w:val="24"/>
                <w:lang w:eastAsia="ru-RU"/>
              </w:rPr>
              <w:t xml:space="preserve">подготовлены предложения по развитию социальной инфраструктуры детства на основе научных исследований, в том числе физиологического, психологического и социального портретов ребенка, состояния социальной инфраструктуры детства, прогнозной оценки перспектив и направлений ее развития </w:t>
            </w:r>
          </w:p>
        </w:tc>
        <w:tc>
          <w:tcPr>
            <w:tcW w:w="0" w:type="auto"/>
            <w:vAlign w:val="center"/>
            <w:hideMark/>
          </w:tcPr>
          <w:p w:rsidR="00766D55" w:rsidRPr="00766D55" w:rsidRDefault="00766D55" w:rsidP="00766D55">
            <w:pPr>
              <w:spacing w:after="0" w:line="240" w:lineRule="auto"/>
              <w:rPr>
                <w:rFonts w:ascii="Times New Roman" w:eastAsia="Times New Roman" w:hAnsi="Times New Roman" w:cs="Times New Roman"/>
                <w:sz w:val="20"/>
                <w:szCs w:val="20"/>
                <w:lang w:eastAsia="ru-RU"/>
              </w:rPr>
            </w:pPr>
          </w:p>
        </w:tc>
      </w:tr>
    </w:tbl>
    <w:p w:rsidR="00902E5F" w:rsidRDefault="00766D55"/>
    <w:sectPr w:rsidR="00902E5F" w:rsidSect="007D4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766D55"/>
    <w:rsid w:val="002A07A4"/>
    <w:rsid w:val="00766D55"/>
    <w:rsid w:val="007D4F63"/>
    <w:rsid w:val="007F3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63"/>
  </w:style>
  <w:style w:type="paragraph" w:styleId="2">
    <w:name w:val="heading 2"/>
    <w:basedOn w:val="a"/>
    <w:link w:val="20"/>
    <w:uiPriority w:val="9"/>
    <w:qFormat/>
    <w:rsid w:val="00766D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6D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6D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6D5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66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6D55"/>
    <w:rPr>
      <w:color w:val="0000FF"/>
      <w:u w:val="single"/>
    </w:rPr>
  </w:style>
  <w:style w:type="character" w:styleId="a5">
    <w:name w:val="FollowedHyperlink"/>
    <w:basedOn w:val="a0"/>
    <w:uiPriority w:val="99"/>
    <w:semiHidden/>
    <w:unhideWhenUsed/>
    <w:rsid w:val="00766D55"/>
    <w:rPr>
      <w:color w:val="800080"/>
      <w:u w:val="single"/>
    </w:rPr>
  </w:style>
</w:styles>
</file>

<file path=word/webSettings.xml><?xml version="1.0" encoding="utf-8"?>
<w:webSettings xmlns:r="http://schemas.openxmlformats.org/officeDocument/2006/relationships" xmlns:w="http://schemas.openxmlformats.org/wordprocessingml/2006/main">
  <w:divs>
    <w:div w:id="1008873758">
      <w:bodyDiv w:val="1"/>
      <w:marLeft w:val="0"/>
      <w:marRight w:val="0"/>
      <w:marTop w:val="0"/>
      <w:marBottom w:val="0"/>
      <w:divBdr>
        <w:top w:val="none" w:sz="0" w:space="0" w:color="auto"/>
        <w:left w:val="none" w:sz="0" w:space="0" w:color="auto"/>
        <w:bottom w:val="none" w:sz="0" w:space="0" w:color="auto"/>
        <w:right w:val="none" w:sz="0" w:space="0" w:color="auto"/>
      </w:divBdr>
      <w:divsChild>
        <w:div w:id="19166914">
          <w:marLeft w:val="0"/>
          <w:marRight w:val="0"/>
          <w:marTop w:val="0"/>
          <w:marBottom w:val="0"/>
          <w:divBdr>
            <w:top w:val="none" w:sz="0" w:space="0" w:color="auto"/>
            <w:left w:val="none" w:sz="0" w:space="0" w:color="auto"/>
            <w:bottom w:val="none" w:sz="0" w:space="0" w:color="auto"/>
            <w:right w:val="none" w:sz="0" w:space="0" w:color="auto"/>
          </w:divBdr>
        </w:div>
        <w:div w:id="557283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150053/" TargetMode="External"/><Relationship Id="rId3" Type="http://schemas.openxmlformats.org/officeDocument/2006/relationships/webSettings" Target="webSettings.xml"/><Relationship Id="rId7" Type="http://schemas.openxmlformats.org/officeDocument/2006/relationships/hyperlink" Target="https://www.garant.ru/products/ipo/prime/doc/4001500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400150053/" TargetMode="External"/><Relationship Id="rId11" Type="http://schemas.openxmlformats.org/officeDocument/2006/relationships/theme" Target="theme/theme1.xml"/><Relationship Id="rId5" Type="http://schemas.openxmlformats.org/officeDocument/2006/relationships/hyperlink" Target="https://www.garant.ru/products/ipo/prime/doc/400150053/" TargetMode="External"/><Relationship Id="rId10" Type="http://schemas.openxmlformats.org/officeDocument/2006/relationships/fontTable" Target="fontTable.xml"/><Relationship Id="rId4" Type="http://schemas.openxmlformats.org/officeDocument/2006/relationships/hyperlink" Target="https://www.garant.ru/products/ipo/prime/doc/400150053/" TargetMode="External"/><Relationship Id="rId9" Type="http://schemas.openxmlformats.org/officeDocument/2006/relationships/hyperlink" Target="https://www.garant.ru/products/ipo/prime/doc/400150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17213</Words>
  <Characters>98120</Characters>
  <Application>Microsoft Office Word</Application>
  <DocSecurity>0</DocSecurity>
  <Lines>817</Lines>
  <Paragraphs>230</Paragraphs>
  <ScaleCrop>false</ScaleCrop>
  <Company>Reanimator Extreme Edition</Company>
  <LinksUpToDate>false</LinksUpToDate>
  <CharactersWithSpaces>115103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2021-03-16T15:11:00Z</dcterms:created>
  <dcterms:modified xsi:type="dcterms:W3CDTF">2021-03-16T15:11:00Z</dcterms:modified>
</cp:coreProperties>
</file>